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B50E3" w14:textId="77777777" w:rsidR="00BA6FCA" w:rsidRDefault="00BA6FCA" w:rsidP="00AA2E86">
      <w:pPr>
        <w:pStyle w:val="MediumShading1-Accent11"/>
        <w:rPr>
          <w:rFonts w:ascii="Arial" w:hAnsi="Arial" w:cs="Arial"/>
          <w:b/>
        </w:rPr>
      </w:pPr>
    </w:p>
    <w:p w14:paraId="7B75499E" w14:textId="77777777" w:rsidR="00B0761E" w:rsidRDefault="00B0761E" w:rsidP="00AA2E86">
      <w:pPr>
        <w:pStyle w:val="MediumShading1-Accent11"/>
        <w:rPr>
          <w:rFonts w:ascii="Arial" w:hAnsi="Arial" w:cs="Arial"/>
          <w:b/>
        </w:rPr>
      </w:pPr>
    </w:p>
    <w:p w14:paraId="39102848" w14:textId="717392B6" w:rsidR="00707CA3" w:rsidRPr="00707CA3" w:rsidRDefault="00707CA3" w:rsidP="00707CA3">
      <w:pPr>
        <w:tabs>
          <w:tab w:val="left" w:pos="6990"/>
        </w:tabs>
        <w:jc w:val="center"/>
        <w:rPr>
          <w:rFonts w:ascii="Arial" w:hAnsi="Arial" w:cs="Arial"/>
          <w:b/>
          <w:bCs/>
          <w:u w:val="single"/>
        </w:rPr>
      </w:pPr>
      <w:r w:rsidRPr="00707CA3">
        <w:rPr>
          <w:rFonts w:ascii="Arial" w:hAnsi="Arial" w:cs="Arial"/>
          <w:b/>
          <w:bCs/>
          <w:u w:val="single"/>
        </w:rPr>
        <w:t>AGENDA</w:t>
      </w:r>
    </w:p>
    <w:p w14:paraId="0552C86B" w14:textId="77777777" w:rsidR="00707CA3" w:rsidRPr="00707CA3" w:rsidRDefault="00707CA3" w:rsidP="002E63F0">
      <w:pPr>
        <w:tabs>
          <w:tab w:val="left" w:pos="6990"/>
        </w:tabs>
        <w:jc w:val="both"/>
        <w:rPr>
          <w:rFonts w:ascii="Arial" w:hAnsi="Arial" w:cs="Arial"/>
        </w:rPr>
      </w:pPr>
    </w:p>
    <w:p w14:paraId="697A746B" w14:textId="0F88C8E2" w:rsidR="00707CA3" w:rsidRPr="00707CA3" w:rsidRDefault="00707CA3" w:rsidP="002E63F0">
      <w:pPr>
        <w:tabs>
          <w:tab w:val="left" w:pos="6990"/>
        </w:tabs>
        <w:jc w:val="both"/>
        <w:rPr>
          <w:rFonts w:ascii="Arial" w:hAnsi="Arial" w:cs="Arial"/>
        </w:rPr>
      </w:pPr>
      <w:r w:rsidRPr="00707CA3">
        <w:rPr>
          <w:rFonts w:ascii="Arial" w:hAnsi="Arial" w:cs="Arial"/>
        </w:rPr>
        <w:tab/>
      </w:r>
      <w:r w:rsidR="00FB7BF5">
        <w:rPr>
          <w:rFonts w:ascii="Arial" w:hAnsi="Arial" w:cs="Arial"/>
        </w:rPr>
        <w:t>11 March 2021</w:t>
      </w:r>
      <w:r w:rsidRPr="00707CA3">
        <w:rPr>
          <w:rFonts w:ascii="Arial" w:hAnsi="Arial" w:cs="Arial"/>
        </w:rPr>
        <w:t xml:space="preserve"> </w:t>
      </w:r>
    </w:p>
    <w:p w14:paraId="42E24655" w14:textId="0DFF8CF8" w:rsidR="005022E4" w:rsidRDefault="005022E4" w:rsidP="001B0809">
      <w:pPr>
        <w:tabs>
          <w:tab w:val="left" w:pos="6990"/>
        </w:tabs>
        <w:rPr>
          <w:rFonts w:ascii="Arial" w:hAnsi="Arial" w:cs="Arial"/>
        </w:rPr>
      </w:pPr>
      <w:r>
        <w:rPr>
          <w:rFonts w:ascii="Arial" w:hAnsi="Arial" w:cs="Arial"/>
        </w:rPr>
        <w:br/>
        <w:t xml:space="preserve">There will be a </w:t>
      </w:r>
      <w:r w:rsidR="00707CA3" w:rsidRPr="00707CA3">
        <w:rPr>
          <w:rFonts w:ascii="Arial" w:hAnsi="Arial" w:cs="Arial"/>
        </w:rPr>
        <w:t xml:space="preserve">Meeting of Badsworth Parish Council </w:t>
      </w:r>
      <w:r w:rsidRPr="00707CA3">
        <w:rPr>
          <w:rFonts w:ascii="Arial" w:hAnsi="Arial" w:cs="Arial"/>
        </w:rPr>
        <w:t>at</w:t>
      </w:r>
      <w:r>
        <w:rPr>
          <w:rFonts w:ascii="Arial" w:hAnsi="Arial" w:cs="Arial"/>
        </w:rPr>
        <w:t xml:space="preserve"> </w:t>
      </w:r>
      <w:r w:rsidRPr="005022E4">
        <w:rPr>
          <w:rFonts w:ascii="Arial" w:hAnsi="Arial" w:cs="Arial"/>
          <w:b/>
          <w:bCs/>
        </w:rPr>
        <w:t>7</w:t>
      </w:r>
      <w:r w:rsidR="00707CA3" w:rsidRPr="005022E4">
        <w:rPr>
          <w:rFonts w:ascii="Arial" w:hAnsi="Arial" w:cs="Arial"/>
          <w:b/>
          <w:bCs/>
        </w:rPr>
        <w:t>.</w:t>
      </w:r>
      <w:r w:rsidR="00707CA3" w:rsidRPr="00DB63AF">
        <w:rPr>
          <w:rFonts w:ascii="Arial" w:hAnsi="Arial" w:cs="Arial"/>
          <w:b/>
          <w:bCs/>
        </w:rPr>
        <w:t>30pm on Wednesday 17</w:t>
      </w:r>
      <w:r w:rsidR="00707CA3" w:rsidRPr="00DB63AF">
        <w:rPr>
          <w:rFonts w:ascii="Arial" w:hAnsi="Arial" w:cs="Arial"/>
          <w:b/>
          <w:bCs/>
          <w:vertAlign w:val="superscript"/>
        </w:rPr>
        <w:t>th</w:t>
      </w:r>
      <w:r w:rsidR="00707CA3" w:rsidRPr="00DB63AF">
        <w:rPr>
          <w:rFonts w:ascii="Arial" w:hAnsi="Arial" w:cs="Arial"/>
          <w:b/>
          <w:bCs/>
        </w:rPr>
        <w:t xml:space="preserve"> March 2021</w:t>
      </w:r>
      <w:r w:rsidR="00707CA3" w:rsidRPr="00707CA3">
        <w:rPr>
          <w:rFonts w:ascii="Arial" w:hAnsi="Arial" w:cs="Arial"/>
        </w:rPr>
        <w:t xml:space="preserve"> via zoom. Please follow this link to join the meeting</w:t>
      </w:r>
      <w:r>
        <w:rPr>
          <w:rFonts w:ascii="Arial" w:hAnsi="Arial" w:cs="Arial"/>
        </w:rPr>
        <w:t xml:space="preserve"> :</w:t>
      </w:r>
    </w:p>
    <w:p w14:paraId="0A682005" w14:textId="77777777" w:rsidR="005022E4" w:rsidRDefault="005022E4" w:rsidP="001B0809">
      <w:pPr>
        <w:tabs>
          <w:tab w:val="left" w:pos="6990"/>
        </w:tabs>
        <w:rPr>
          <w:rFonts w:ascii="Arial" w:hAnsi="Arial" w:cs="Arial"/>
        </w:rPr>
      </w:pPr>
    </w:p>
    <w:p w14:paraId="73503694" w14:textId="6EC3885C" w:rsidR="001B0809" w:rsidRPr="005022E4" w:rsidRDefault="005022E4" w:rsidP="001B0809">
      <w:pPr>
        <w:tabs>
          <w:tab w:val="left" w:pos="6990"/>
        </w:tabs>
        <w:rPr>
          <w:rFonts w:ascii="Arial" w:hAnsi="Arial" w:cs="Arial"/>
          <w:b/>
          <w:bCs/>
        </w:rPr>
      </w:pPr>
      <w:hyperlink r:id="rId8" w:history="1">
        <w:r w:rsidRPr="004E3F98">
          <w:rPr>
            <w:rStyle w:val="Hyperlink"/>
            <w:rFonts w:ascii="Arial" w:hAnsi="Arial" w:cs="Arial"/>
          </w:rPr>
          <w:t>https://us02web.zoom.us/j/84025576395</w:t>
        </w:r>
      </w:hyperlink>
      <w:r w:rsidR="001B0809">
        <w:rPr>
          <w:rFonts w:ascii="Arial" w:hAnsi="Arial" w:cs="Arial"/>
        </w:rPr>
        <w:t xml:space="preserve"> </w:t>
      </w:r>
    </w:p>
    <w:p w14:paraId="674ABD34" w14:textId="77777777" w:rsidR="001B0809" w:rsidRPr="001B0809" w:rsidRDefault="001B0809" w:rsidP="001B0809">
      <w:pPr>
        <w:tabs>
          <w:tab w:val="left" w:pos="6990"/>
        </w:tabs>
        <w:rPr>
          <w:rFonts w:ascii="Arial" w:hAnsi="Arial" w:cs="Arial"/>
        </w:rPr>
      </w:pPr>
    </w:p>
    <w:p w14:paraId="39497465" w14:textId="60711F00" w:rsidR="001B0809" w:rsidRPr="001B0809" w:rsidRDefault="001B0809" w:rsidP="001B0809">
      <w:pPr>
        <w:tabs>
          <w:tab w:val="left" w:pos="6990"/>
        </w:tabs>
        <w:rPr>
          <w:rFonts w:ascii="Arial" w:hAnsi="Arial" w:cs="Arial"/>
        </w:rPr>
      </w:pPr>
      <w:r w:rsidRPr="001B0809">
        <w:rPr>
          <w:rFonts w:ascii="Arial" w:hAnsi="Arial" w:cs="Arial"/>
        </w:rPr>
        <w:t>Meeting ID: 840 2557 6395</w:t>
      </w:r>
      <w:r>
        <w:rPr>
          <w:rFonts w:ascii="Arial" w:hAnsi="Arial" w:cs="Arial"/>
        </w:rPr>
        <w:br/>
      </w:r>
    </w:p>
    <w:p w14:paraId="79871AD9" w14:textId="731111FB" w:rsidR="001B0809" w:rsidRPr="001B0809" w:rsidRDefault="001B0809" w:rsidP="001B0809">
      <w:pPr>
        <w:tabs>
          <w:tab w:val="left" w:pos="6990"/>
        </w:tabs>
        <w:rPr>
          <w:rFonts w:ascii="Arial" w:hAnsi="Arial" w:cs="Arial"/>
        </w:rPr>
      </w:pPr>
      <w:r w:rsidRPr="001B0809">
        <w:rPr>
          <w:rFonts w:ascii="Arial" w:hAnsi="Arial" w:cs="Arial"/>
        </w:rPr>
        <w:t xml:space="preserve">Dial </w:t>
      </w:r>
      <w:r>
        <w:rPr>
          <w:rFonts w:ascii="Arial" w:hAnsi="Arial" w:cs="Arial"/>
        </w:rPr>
        <w:t>in from a telephone:</w:t>
      </w:r>
    </w:p>
    <w:p w14:paraId="4F1DDF35" w14:textId="5C64C993" w:rsidR="001B0809" w:rsidRPr="001B0809" w:rsidRDefault="001B0809" w:rsidP="001B0809">
      <w:pPr>
        <w:tabs>
          <w:tab w:val="left" w:pos="6990"/>
        </w:tabs>
        <w:rPr>
          <w:rFonts w:ascii="Arial" w:hAnsi="Arial" w:cs="Arial"/>
        </w:rPr>
      </w:pPr>
      <w:r w:rsidRPr="001B0809">
        <w:rPr>
          <w:rFonts w:ascii="Arial" w:hAnsi="Arial" w:cs="Arial"/>
        </w:rPr>
        <w:t xml:space="preserve">        </w:t>
      </w:r>
      <w:r>
        <w:rPr>
          <w:rFonts w:ascii="Arial" w:hAnsi="Arial" w:cs="Arial"/>
        </w:rPr>
        <w:t>0</w:t>
      </w:r>
      <w:r w:rsidRPr="001B0809">
        <w:rPr>
          <w:rFonts w:ascii="Arial" w:hAnsi="Arial" w:cs="Arial"/>
        </w:rPr>
        <w:t>131 460 1196 United Kingdom</w:t>
      </w:r>
    </w:p>
    <w:p w14:paraId="4808CF24" w14:textId="2DEDF8FF" w:rsidR="001B0809" w:rsidRPr="001B0809" w:rsidRDefault="001B0809" w:rsidP="001B0809">
      <w:pPr>
        <w:tabs>
          <w:tab w:val="left" w:pos="6990"/>
        </w:tabs>
        <w:rPr>
          <w:rFonts w:ascii="Arial" w:hAnsi="Arial" w:cs="Arial"/>
        </w:rPr>
      </w:pPr>
      <w:r w:rsidRPr="001B0809">
        <w:rPr>
          <w:rFonts w:ascii="Arial" w:hAnsi="Arial" w:cs="Arial"/>
        </w:rPr>
        <w:t xml:space="preserve">        </w:t>
      </w:r>
      <w:r>
        <w:rPr>
          <w:rFonts w:ascii="Arial" w:hAnsi="Arial" w:cs="Arial"/>
        </w:rPr>
        <w:t>0</w:t>
      </w:r>
      <w:r w:rsidRPr="001B0809">
        <w:rPr>
          <w:rFonts w:ascii="Arial" w:hAnsi="Arial" w:cs="Arial"/>
        </w:rPr>
        <w:t>203 051 2874 United Kingdom</w:t>
      </w:r>
    </w:p>
    <w:p w14:paraId="14FF7E95" w14:textId="6502BD92" w:rsidR="001B0809" w:rsidRPr="001B0809" w:rsidRDefault="001B0809" w:rsidP="001B0809">
      <w:pPr>
        <w:tabs>
          <w:tab w:val="left" w:pos="6990"/>
        </w:tabs>
        <w:rPr>
          <w:rFonts w:ascii="Arial" w:hAnsi="Arial" w:cs="Arial"/>
        </w:rPr>
      </w:pPr>
      <w:r w:rsidRPr="001B0809">
        <w:rPr>
          <w:rFonts w:ascii="Arial" w:hAnsi="Arial" w:cs="Arial"/>
        </w:rPr>
        <w:t xml:space="preserve">        </w:t>
      </w:r>
      <w:r>
        <w:rPr>
          <w:rFonts w:ascii="Arial" w:hAnsi="Arial" w:cs="Arial"/>
        </w:rPr>
        <w:t>0</w:t>
      </w:r>
      <w:r w:rsidRPr="001B0809">
        <w:rPr>
          <w:rFonts w:ascii="Arial" w:hAnsi="Arial" w:cs="Arial"/>
        </w:rPr>
        <w:t>203 481 5237 United Kingdom</w:t>
      </w:r>
    </w:p>
    <w:p w14:paraId="28A7E030" w14:textId="5D31FC46" w:rsidR="001B0809" w:rsidRPr="001B0809" w:rsidRDefault="001B0809" w:rsidP="001B0809">
      <w:pPr>
        <w:tabs>
          <w:tab w:val="left" w:pos="6990"/>
        </w:tabs>
        <w:rPr>
          <w:rFonts w:ascii="Arial" w:hAnsi="Arial" w:cs="Arial"/>
        </w:rPr>
      </w:pPr>
      <w:r w:rsidRPr="001B0809">
        <w:rPr>
          <w:rFonts w:ascii="Arial" w:hAnsi="Arial" w:cs="Arial"/>
        </w:rPr>
        <w:t xml:space="preserve">        </w:t>
      </w:r>
      <w:r>
        <w:rPr>
          <w:rFonts w:ascii="Arial" w:hAnsi="Arial" w:cs="Arial"/>
        </w:rPr>
        <w:t>0</w:t>
      </w:r>
      <w:r w:rsidRPr="001B0809">
        <w:rPr>
          <w:rFonts w:ascii="Arial" w:hAnsi="Arial" w:cs="Arial"/>
        </w:rPr>
        <w:t>203 481 5240 United Kingdom</w:t>
      </w:r>
    </w:p>
    <w:p w14:paraId="4B5064E8" w14:textId="44B16BB5" w:rsidR="001B0809" w:rsidRPr="001B0809" w:rsidRDefault="001B0809" w:rsidP="001B0809">
      <w:pPr>
        <w:tabs>
          <w:tab w:val="left" w:pos="6990"/>
        </w:tabs>
        <w:rPr>
          <w:rFonts w:ascii="Arial" w:hAnsi="Arial" w:cs="Arial"/>
        </w:rPr>
      </w:pPr>
      <w:r w:rsidRPr="001B0809">
        <w:rPr>
          <w:rFonts w:ascii="Arial" w:hAnsi="Arial" w:cs="Arial"/>
        </w:rPr>
        <w:t xml:space="preserve">        </w:t>
      </w:r>
      <w:r>
        <w:rPr>
          <w:rFonts w:ascii="Arial" w:hAnsi="Arial" w:cs="Arial"/>
        </w:rPr>
        <w:t>0</w:t>
      </w:r>
      <w:r w:rsidRPr="001B0809">
        <w:rPr>
          <w:rFonts w:ascii="Arial" w:hAnsi="Arial" w:cs="Arial"/>
        </w:rPr>
        <w:t>203 901 7895 United Kingdom</w:t>
      </w:r>
      <w:r>
        <w:rPr>
          <w:rFonts w:ascii="Arial" w:hAnsi="Arial" w:cs="Arial"/>
        </w:rPr>
        <w:br/>
      </w:r>
    </w:p>
    <w:p w14:paraId="6423914E" w14:textId="44792264" w:rsidR="00707CA3" w:rsidRPr="00707CA3" w:rsidRDefault="00707CA3" w:rsidP="00DB63AF">
      <w:pPr>
        <w:tabs>
          <w:tab w:val="left" w:pos="6990"/>
        </w:tabs>
        <w:rPr>
          <w:rFonts w:ascii="Arial" w:hAnsi="Arial" w:cs="Arial"/>
        </w:rPr>
      </w:pPr>
      <w:r w:rsidRPr="00707CA3">
        <w:rPr>
          <w:rFonts w:ascii="Arial" w:hAnsi="Arial" w:cs="Arial"/>
        </w:rPr>
        <w:t xml:space="preserve">In accordance with the provisions of the Public Bodies (Admission to Meetings) Act 1960 and the Local Authorities (Coronavirus) (Flexibility of Local Authority Meetings) (England Regulations) 2020, the public and press may attend the meeting. </w:t>
      </w:r>
    </w:p>
    <w:p w14:paraId="2BBAE542" w14:textId="77777777" w:rsidR="00707CA3" w:rsidRPr="00707CA3" w:rsidRDefault="00707CA3" w:rsidP="00DB63AF">
      <w:pPr>
        <w:tabs>
          <w:tab w:val="left" w:pos="6990"/>
        </w:tabs>
        <w:rPr>
          <w:rFonts w:ascii="Arial" w:hAnsi="Arial" w:cs="Arial"/>
        </w:rPr>
      </w:pPr>
    </w:p>
    <w:p w14:paraId="7C1DF2AF" w14:textId="77777777" w:rsidR="00707CA3" w:rsidRPr="00707CA3" w:rsidRDefault="00707CA3" w:rsidP="00DB63AF">
      <w:pPr>
        <w:tabs>
          <w:tab w:val="left" w:pos="6990"/>
        </w:tabs>
        <w:rPr>
          <w:rFonts w:ascii="Arial" w:hAnsi="Arial" w:cs="Arial"/>
        </w:rPr>
      </w:pPr>
      <w:r w:rsidRPr="00707CA3">
        <w:rPr>
          <w:rFonts w:ascii="Arial" w:hAnsi="Arial" w:cs="Arial"/>
        </w:rPr>
        <w:t>Yours sincerely</w:t>
      </w:r>
    </w:p>
    <w:p w14:paraId="55872971" w14:textId="77777777" w:rsidR="00707CA3" w:rsidRPr="00707CA3" w:rsidRDefault="00707CA3" w:rsidP="00DB63AF">
      <w:pPr>
        <w:tabs>
          <w:tab w:val="left" w:pos="6990"/>
        </w:tabs>
        <w:rPr>
          <w:rFonts w:ascii="Arial" w:hAnsi="Arial" w:cs="Arial"/>
        </w:rPr>
      </w:pPr>
    </w:p>
    <w:p w14:paraId="6AB5773C" w14:textId="7B995B21" w:rsidR="00707CA3" w:rsidRPr="00537CF6" w:rsidRDefault="00707CA3" w:rsidP="00DB63AF">
      <w:pPr>
        <w:tabs>
          <w:tab w:val="left" w:pos="6990"/>
        </w:tabs>
        <w:rPr>
          <w:rFonts w:ascii="Lucida Handwriting" w:hAnsi="Lucida Handwriting" w:cs="Arial"/>
        </w:rPr>
      </w:pPr>
      <w:r w:rsidRPr="00537CF6">
        <w:rPr>
          <w:rFonts w:ascii="Lucida Handwriting" w:hAnsi="Lucida Handwriting" w:cs="Arial"/>
        </w:rPr>
        <w:t>K Canadine</w:t>
      </w:r>
    </w:p>
    <w:p w14:paraId="3F391080" w14:textId="77777777" w:rsidR="00707CA3" w:rsidRPr="00707CA3" w:rsidRDefault="00707CA3" w:rsidP="00DB63AF">
      <w:pPr>
        <w:tabs>
          <w:tab w:val="left" w:pos="6990"/>
        </w:tabs>
        <w:rPr>
          <w:rFonts w:ascii="Arial" w:hAnsi="Arial" w:cs="Arial"/>
        </w:rPr>
      </w:pPr>
    </w:p>
    <w:p w14:paraId="753003C0" w14:textId="77777777" w:rsidR="00707CA3" w:rsidRPr="00707CA3" w:rsidRDefault="00707CA3" w:rsidP="00DB63AF">
      <w:pPr>
        <w:tabs>
          <w:tab w:val="left" w:pos="6990"/>
        </w:tabs>
        <w:rPr>
          <w:rFonts w:ascii="Arial" w:hAnsi="Arial" w:cs="Arial"/>
        </w:rPr>
      </w:pPr>
      <w:r w:rsidRPr="00707CA3">
        <w:rPr>
          <w:rFonts w:ascii="Arial" w:hAnsi="Arial" w:cs="Arial"/>
        </w:rPr>
        <w:t>Mrs Karen Canadine</w:t>
      </w:r>
    </w:p>
    <w:p w14:paraId="10E72C93" w14:textId="77777777" w:rsidR="00707CA3" w:rsidRPr="00707CA3" w:rsidRDefault="00707CA3" w:rsidP="00DB63AF">
      <w:pPr>
        <w:tabs>
          <w:tab w:val="left" w:pos="6990"/>
        </w:tabs>
        <w:rPr>
          <w:rFonts w:ascii="Arial" w:hAnsi="Arial" w:cs="Arial"/>
        </w:rPr>
      </w:pPr>
      <w:r w:rsidRPr="00707CA3">
        <w:rPr>
          <w:rFonts w:ascii="Arial" w:hAnsi="Arial" w:cs="Arial"/>
        </w:rPr>
        <w:t>Locum Clerk and Responsible Financial Officer</w:t>
      </w:r>
    </w:p>
    <w:p w14:paraId="1930E446" w14:textId="77777777" w:rsidR="00DB63AF" w:rsidRDefault="00707CA3" w:rsidP="00DB63AF">
      <w:pPr>
        <w:tabs>
          <w:tab w:val="left" w:pos="6990"/>
        </w:tabs>
        <w:rPr>
          <w:rFonts w:ascii="Arial" w:hAnsi="Arial" w:cs="Arial"/>
        </w:rPr>
      </w:pPr>
      <w:r w:rsidRPr="00707CA3">
        <w:rPr>
          <w:rFonts w:ascii="Arial" w:hAnsi="Arial" w:cs="Arial"/>
        </w:rPr>
        <w:t>Badsworth Parish Council</w:t>
      </w:r>
    </w:p>
    <w:p w14:paraId="5F5C0AFC" w14:textId="77777777" w:rsidR="00DB63AF" w:rsidRDefault="00DB63AF" w:rsidP="00DB63AF">
      <w:pPr>
        <w:tabs>
          <w:tab w:val="left" w:pos="6990"/>
        </w:tabs>
        <w:rPr>
          <w:rFonts w:ascii="Arial" w:hAnsi="Arial" w:cs="Arial"/>
        </w:rPr>
      </w:pPr>
    </w:p>
    <w:p w14:paraId="4D521282" w14:textId="77777777" w:rsidR="00DB63AF" w:rsidRDefault="00DB63AF" w:rsidP="00DB63AF">
      <w:pPr>
        <w:tabs>
          <w:tab w:val="left" w:pos="6990"/>
        </w:tabs>
        <w:rPr>
          <w:rFonts w:ascii="Arial" w:hAnsi="Arial" w:cs="Arial"/>
        </w:rPr>
      </w:pPr>
    </w:p>
    <w:p w14:paraId="0B9F7B79" w14:textId="77777777" w:rsidR="00DB63AF" w:rsidRDefault="00DB63AF" w:rsidP="00DB63AF">
      <w:pPr>
        <w:tabs>
          <w:tab w:val="left" w:pos="6990"/>
        </w:tabs>
        <w:jc w:val="center"/>
        <w:rPr>
          <w:rFonts w:ascii="Arial" w:hAnsi="Arial" w:cs="Arial"/>
        </w:rPr>
      </w:pPr>
      <w:r w:rsidRPr="00DB63AF">
        <w:rPr>
          <w:rFonts w:ascii="Arial" w:hAnsi="Arial" w:cs="Arial"/>
          <w:b/>
          <w:bCs/>
          <w:u w:val="single"/>
        </w:rPr>
        <w:t>Chairman’s Announcement</w:t>
      </w:r>
      <w:r w:rsidRPr="00DB63AF">
        <w:rPr>
          <w:rFonts w:ascii="Arial" w:hAnsi="Arial" w:cs="Arial"/>
        </w:rPr>
        <w:t xml:space="preserve"> </w:t>
      </w:r>
      <w:r>
        <w:rPr>
          <w:rFonts w:ascii="Arial" w:hAnsi="Arial" w:cs="Arial"/>
        </w:rPr>
        <w:br/>
      </w:r>
    </w:p>
    <w:p w14:paraId="09A6E366" w14:textId="72E53FE0" w:rsidR="00DB63AF" w:rsidRDefault="00DB63AF" w:rsidP="00DB63AF">
      <w:pPr>
        <w:tabs>
          <w:tab w:val="left" w:pos="6990"/>
        </w:tabs>
        <w:rPr>
          <w:rFonts w:ascii="Arial" w:hAnsi="Arial" w:cs="Arial"/>
        </w:rPr>
      </w:pPr>
      <w:r w:rsidRPr="00DB63AF">
        <w:rPr>
          <w:rFonts w:ascii="Arial" w:hAnsi="Arial" w:cs="Arial"/>
        </w:rPr>
        <w:t xml:space="preserve">Prior to the commencement of the meeting, the Chairman will </w:t>
      </w:r>
      <w:r>
        <w:rPr>
          <w:rFonts w:ascii="Arial" w:hAnsi="Arial" w:cs="Arial"/>
        </w:rPr>
        <w:t xml:space="preserve">welcome everyone to the meeting and </w:t>
      </w:r>
      <w:r w:rsidRPr="00DB63AF">
        <w:rPr>
          <w:rFonts w:ascii="Arial" w:hAnsi="Arial" w:cs="Arial"/>
        </w:rPr>
        <w:t>outline the procedure for this remote meeting to ensure that the meeting is effective and lawful including:</w:t>
      </w:r>
      <w:r>
        <w:rPr>
          <w:rFonts w:ascii="Arial" w:hAnsi="Arial" w:cs="Arial"/>
        </w:rPr>
        <w:br/>
      </w:r>
    </w:p>
    <w:p w14:paraId="3910D32F" w14:textId="55827C7A" w:rsidR="00073A55" w:rsidRDefault="00073A55" w:rsidP="00DB63AF">
      <w:pPr>
        <w:tabs>
          <w:tab w:val="left" w:pos="6990"/>
        </w:tabs>
        <w:rPr>
          <w:rFonts w:ascii="Arial" w:hAnsi="Arial" w:cs="Arial"/>
          <w:bCs/>
        </w:rPr>
      </w:pPr>
      <w:r>
        <w:rPr>
          <w:rFonts w:ascii="Arial" w:hAnsi="Arial" w:cs="Arial"/>
        </w:rPr>
        <w:t>-</w:t>
      </w:r>
      <w:r w:rsidR="00DB63AF" w:rsidRPr="00DB63AF">
        <w:rPr>
          <w:rFonts w:ascii="Arial" w:hAnsi="Arial" w:cs="Arial"/>
        </w:rPr>
        <w:t xml:space="preserve"> </w:t>
      </w:r>
      <w:r w:rsidRPr="00073A55">
        <w:rPr>
          <w:rFonts w:ascii="Arial" w:hAnsi="Arial" w:cs="Arial"/>
          <w:bCs/>
        </w:rPr>
        <w:t>Introduction of locum clerk.</w:t>
      </w:r>
    </w:p>
    <w:p w14:paraId="449D5FB2" w14:textId="03824EAC" w:rsidR="00DB63AF" w:rsidRDefault="00DB63AF" w:rsidP="00DB63AF">
      <w:pPr>
        <w:tabs>
          <w:tab w:val="left" w:pos="6990"/>
        </w:tabs>
        <w:rPr>
          <w:rFonts w:ascii="Arial" w:hAnsi="Arial" w:cs="Arial"/>
        </w:rPr>
      </w:pPr>
      <w:r w:rsidRPr="00DB63AF">
        <w:rPr>
          <w:rFonts w:ascii="Arial" w:hAnsi="Arial" w:cs="Arial"/>
        </w:rPr>
        <w:t>- Councillors must observe the Council’s Code of Conduct during the meeting.</w:t>
      </w:r>
    </w:p>
    <w:p w14:paraId="467FA69F" w14:textId="09EE3C53" w:rsidR="00DB63AF" w:rsidRDefault="00DB63AF" w:rsidP="00DB63AF">
      <w:pPr>
        <w:tabs>
          <w:tab w:val="left" w:pos="6990"/>
        </w:tabs>
        <w:rPr>
          <w:rFonts w:ascii="Arial" w:hAnsi="Arial" w:cs="Arial"/>
        </w:rPr>
      </w:pPr>
      <w:r w:rsidRPr="00DB63AF">
        <w:rPr>
          <w:rFonts w:ascii="Arial" w:hAnsi="Arial" w:cs="Arial"/>
        </w:rPr>
        <w:t xml:space="preserve">- Voting procedure. </w:t>
      </w:r>
    </w:p>
    <w:p w14:paraId="5A621AD3" w14:textId="134B4BB8" w:rsidR="00DB63AF" w:rsidRDefault="00DB63AF" w:rsidP="00DB63AF">
      <w:pPr>
        <w:tabs>
          <w:tab w:val="left" w:pos="6990"/>
        </w:tabs>
        <w:rPr>
          <w:rFonts w:ascii="Arial" w:hAnsi="Arial" w:cs="Arial"/>
        </w:rPr>
      </w:pPr>
      <w:r w:rsidRPr="00DB63AF">
        <w:rPr>
          <w:rFonts w:ascii="Arial" w:hAnsi="Arial" w:cs="Arial"/>
        </w:rPr>
        <w:t xml:space="preserve">- </w:t>
      </w:r>
      <w:r>
        <w:rPr>
          <w:rFonts w:ascii="Arial" w:hAnsi="Arial" w:cs="Arial"/>
        </w:rPr>
        <w:t xml:space="preserve"> </w:t>
      </w:r>
      <w:r w:rsidRPr="00DB63AF">
        <w:rPr>
          <w:rFonts w:ascii="Arial" w:hAnsi="Arial" w:cs="Arial"/>
        </w:rPr>
        <w:t>Public session and exclusion of the press and public procedures.</w:t>
      </w:r>
    </w:p>
    <w:p w14:paraId="5F246BE0" w14:textId="181C4481" w:rsidR="00DB63AF" w:rsidRDefault="00DB63AF" w:rsidP="00DB63AF">
      <w:pPr>
        <w:tabs>
          <w:tab w:val="left" w:pos="6990"/>
        </w:tabs>
        <w:rPr>
          <w:rFonts w:ascii="Arial" w:hAnsi="Arial" w:cs="Arial"/>
        </w:rPr>
      </w:pPr>
      <w:r w:rsidRPr="00DB63AF">
        <w:rPr>
          <w:rFonts w:ascii="Arial" w:hAnsi="Arial" w:cs="Arial"/>
        </w:rPr>
        <w:t xml:space="preserve">- Anyone wishing to record is asked to let the Chairman of the meeting know prior to the </w:t>
      </w:r>
      <w:r>
        <w:rPr>
          <w:rFonts w:ascii="Arial" w:hAnsi="Arial" w:cs="Arial"/>
        </w:rPr>
        <w:t xml:space="preserve"> </w:t>
      </w:r>
      <w:r>
        <w:rPr>
          <w:rFonts w:ascii="Arial" w:hAnsi="Arial" w:cs="Arial"/>
        </w:rPr>
        <w:br/>
        <w:t xml:space="preserve">  </w:t>
      </w:r>
      <w:r w:rsidRPr="00DB63AF">
        <w:rPr>
          <w:rFonts w:ascii="Arial" w:hAnsi="Arial" w:cs="Arial"/>
        </w:rPr>
        <w:t xml:space="preserve">start of the meeting. </w:t>
      </w:r>
    </w:p>
    <w:p w14:paraId="023A3125" w14:textId="0C459A27" w:rsidR="00AA2E86" w:rsidRPr="00DB63AF" w:rsidRDefault="00DB63AF" w:rsidP="00DB63AF">
      <w:pPr>
        <w:tabs>
          <w:tab w:val="left" w:pos="6990"/>
        </w:tabs>
        <w:rPr>
          <w:rFonts w:ascii="Arial" w:hAnsi="Arial" w:cs="Arial"/>
          <w:b/>
        </w:rPr>
      </w:pPr>
      <w:r w:rsidRPr="00DB63AF">
        <w:rPr>
          <w:rFonts w:ascii="Arial" w:hAnsi="Arial" w:cs="Arial"/>
        </w:rPr>
        <w:t xml:space="preserve">- </w:t>
      </w:r>
      <w:r>
        <w:rPr>
          <w:rFonts w:ascii="Arial" w:hAnsi="Arial" w:cs="Arial"/>
        </w:rPr>
        <w:t xml:space="preserve"> </w:t>
      </w:r>
      <w:r w:rsidRPr="00DB63AF">
        <w:rPr>
          <w:rFonts w:ascii="Arial" w:hAnsi="Arial" w:cs="Arial"/>
        </w:rPr>
        <w:t xml:space="preserve">All Councillors present are required to state their name prior to the commencement of the </w:t>
      </w:r>
      <w:r>
        <w:rPr>
          <w:rFonts w:ascii="Arial" w:hAnsi="Arial" w:cs="Arial"/>
        </w:rPr>
        <w:br/>
        <w:t xml:space="preserve">   </w:t>
      </w:r>
      <w:r w:rsidRPr="00DB63AF">
        <w:rPr>
          <w:rFonts w:ascii="Arial" w:hAnsi="Arial" w:cs="Arial"/>
        </w:rPr>
        <w:t>meeting.</w:t>
      </w:r>
      <w:r w:rsidR="007258B4" w:rsidRPr="00DB63AF">
        <w:rPr>
          <w:rFonts w:ascii="Arial" w:hAnsi="Arial" w:cs="Arial"/>
          <w:b/>
        </w:rPr>
        <w:tab/>
      </w:r>
    </w:p>
    <w:p w14:paraId="4AFF902B" w14:textId="77777777" w:rsidR="004D1343" w:rsidRDefault="004D1343" w:rsidP="009611C9">
      <w:pPr>
        <w:jc w:val="center"/>
        <w:rPr>
          <w:rFonts w:ascii="Arial" w:hAnsi="Arial" w:cs="Arial"/>
          <w:b/>
          <w:sz w:val="30"/>
          <w:szCs w:val="30"/>
        </w:rPr>
      </w:pPr>
    </w:p>
    <w:p w14:paraId="250392EF" w14:textId="26B97DEA" w:rsidR="004D1343" w:rsidRPr="00073A55" w:rsidRDefault="004D1343" w:rsidP="00073A55">
      <w:pPr>
        <w:rPr>
          <w:rFonts w:ascii="Arial" w:hAnsi="Arial" w:cs="Arial"/>
          <w:bCs/>
        </w:rPr>
      </w:pPr>
    </w:p>
    <w:p w14:paraId="5479DD02" w14:textId="77777777" w:rsidR="004D1343" w:rsidRDefault="004D1343" w:rsidP="009611C9">
      <w:pPr>
        <w:jc w:val="center"/>
        <w:rPr>
          <w:rFonts w:ascii="Arial" w:hAnsi="Arial" w:cs="Arial"/>
          <w:b/>
          <w:sz w:val="30"/>
          <w:szCs w:val="30"/>
        </w:rPr>
      </w:pPr>
    </w:p>
    <w:p w14:paraId="6B57E2BE" w14:textId="295C297F" w:rsidR="00AA2E86" w:rsidRPr="009611C9" w:rsidRDefault="0089121C" w:rsidP="009611C9">
      <w:pPr>
        <w:jc w:val="center"/>
        <w:rPr>
          <w:rFonts w:ascii="Arial" w:hAnsi="Arial" w:cs="Arial"/>
          <w:b/>
          <w:sz w:val="30"/>
          <w:szCs w:val="30"/>
        </w:rPr>
      </w:pPr>
      <w:r>
        <w:rPr>
          <w:rFonts w:ascii="Arial" w:hAnsi="Arial" w:cs="Arial"/>
          <w:b/>
          <w:sz w:val="30"/>
          <w:szCs w:val="30"/>
        </w:rPr>
        <w:lastRenderedPageBreak/>
        <w:br/>
      </w:r>
      <w:r w:rsidR="00597763" w:rsidRPr="00707CA3">
        <w:rPr>
          <w:rFonts w:ascii="Arial" w:hAnsi="Arial" w:cs="Arial"/>
          <w:b/>
          <w:sz w:val="30"/>
          <w:szCs w:val="30"/>
        </w:rPr>
        <w:t>AGENDA</w:t>
      </w:r>
    </w:p>
    <w:p w14:paraId="43C02186" w14:textId="77777777" w:rsidR="00597763" w:rsidRPr="00FA53DA" w:rsidRDefault="00597763" w:rsidP="002E63F0">
      <w:pPr>
        <w:jc w:val="both"/>
        <w:rPr>
          <w:rFonts w:ascii="Arial" w:hAnsi="Arial" w:cs="Arial"/>
          <w:b/>
        </w:rPr>
      </w:pPr>
    </w:p>
    <w:p w14:paraId="7CCC9D11" w14:textId="4B015033" w:rsidR="005A4FA7" w:rsidRDefault="00DB63AF" w:rsidP="002E63F0">
      <w:pPr>
        <w:pStyle w:val="MediumShading1-Accent11"/>
        <w:jc w:val="both"/>
        <w:rPr>
          <w:rFonts w:ascii="Arial" w:hAnsi="Arial" w:cs="Arial"/>
          <w:b/>
        </w:rPr>
      </w:pPr>
      <w:r>
        <w:rPr>
          <w:rFonts w:ascii="Arial" w:hAnsi="Arial" w:cs="Arial"/>
          <w:b/>
        </w:rPr>
        <w:br/>
      </w:r>
      <w:r w:rsidRPr="00D71917">
        <w:rPr>
          <w:rFonts w:ascii="Arial" w:hAnsi="Arial" w:cs="Arial"/>
          <w:b/>
        </w:rPr>
        <w:t>1.</w:t>
      </w:r>
      <w:r>
        <w:rPr>
          <w:rFonts w:ascii="Arial" w:hAnsi="Arial" w:cs="Arial"/>
          <w:b/>
        </w:rPr>
        <w:tab/>
      </w:r>
      <w:r w:rsidR="005A4FA7">
        <w:rPr>
          <w:rFonts w:ascii="Arial" w:hAnsi="Arial" w:cs="Arial"/>
          <w:b/>
        </w:rPr>
        <w:t xml:space="preserve">Apologies </w:t>
      </w:r>
      <w:r>
        <w:rPr>
          <w:rFonts w:ascii="Arial" w:hAnsi="Arial" w:cs="Arial"/>
          <w:b/>
        </w:rPr>
        <w:t>and Reasons for Absence</w:t>
      </w:r>
    </w:p>
    <w:p w14:paraId="0C6E9C9B" w14:textId="0A7AA541" w:rsidR="00DB63AF" w:rsidRDefault="00DB63AF" w:rsidP="002E63F0">
      <w:pPr>
        <w:pStyle w:val="MediumShading1-Accent11"/>
        <w:jc w:val="both"/>
        <w:rPr>
          <w:rFonts w:ascii="Arial" w:hAnsi="Arial" w:cs="Arial"/>
          <w:b/>
        </w:rPr>
      </w:pPr>
    </w:p>
    <w:p w14:paraId="5889A653" w14:textId="2A98C4B5" w:rsidR="00DB63AF" w:rsidRPr="004D1343" w:rsidRDefault="00DB63AF" w:rsidP="002E63F0">
      <w:pPr>
        <w:pStyle w:val="MediumShading1-Accent11"/>
        <w:jc w:val="both"/>
        <w:rPr>
          <w:rFonts w:ascii="Arial" w:hAnsi="Arial" w:cs="Arial"/>
          <w:bCs/>
        </w:rPr>
      </w:pPr>
      <w:r w:rsidRPr="00DB63AF">
        <w:rPr>
          <w:rFonts w:ascii="Arial" w:hAnsi="Arial" w:cs="Arial"/>
          <w:bCs/>
        </w:rPr>
        <w:t>To note apologies and approve reasons for absence</w:t>
      </w:r>
      <w:r w:rsidR="00073A55">
        <w:rPr>
          <w:rFonts w:ascii="Arial" w:hAnsi="Arial" w:cs="Arial"/>
          <w:bCs/>
        </w:rPr>
        <w:t>.</w:t>
      </w:r>
    </w:p>
    <w:p w14:paraId="6CDE58E9" w14:textId="77777777" w:rsidR="00DB63AF" w:rsidRDefault="00DB63AF" w:rsidP="002E63F0">
      <w:pPr>
        <w:pStyle w:val="MediumShading1-Accent11"/>
        <w:jc w:val="both"/>
        <w:rPr>
          <w:rFonts w:ascii="Arial" w:hAnsi="Arial" w:cs="Arial"/>
          <w:b/>
        </w:rPr>
      </w:pPr>
    </w:p>
    <w:p w14:paraId="0B4F3B15" w14:textId="10D0F53A" w:rsidR="00DB63AF" w:rsidRDefault="00DB63AF" w:rsidP="002E63F0">
      <w:pPr>
        <w:pStyle w:val="MediumShading1-Accent11"/>
        <w:jc w:val="both"/>
        <w:rPr>
          <w:rFonts w:ascii="Arial" w:hAnsi="Arial" w:cs="Arial"/>
          <w:b/>
          <w:caps/>
        </w:rPr>
      </w:pPr>
      <w:r>
        <w:rPr>
          <w:rFonts w:ascii="Arial" w:hAnsi="Arial" w:cs="Arial"/>
          <w:b/>
        </w:rPr>
        <w:t>2</w:t>
      </w:r>
      <w:r w:rsidR="003E3E69">
        <w:rPr>
          <w:rFonts w:ascii="Arial" w:hAnsi="Arial" w:cs="Arial"/>
          <w:b/>
        </w:rPr>
        <w:t>.</w:t>
      </w:r>
      <w:r w:rsidR="00EA7E3B">
        <w:rPr>
          <w:rFonts w:ascii="Arial" w:hAnsi="Arial" w:cs="Arial"/>
          <w:b/>
        </w:rPr>
        <w:tab/>
      </w:r>
      <w:r>
        <w:rPr>
          <w:rFonts w:ascii="Arial" w:hAnsi="Arial" w:cs="Arial"/>
          <w:b/>
        </w:rPr>
        <w:t>Declarations of Interest &amp; Requests for Dispensation</w:t>
      </w:r>
      <w:r>
        <w:rPr>
          <w:rFonts w:ascii="Arial" w:hAnsi="Arial" w:cs="Arial"/>
          <w:b/>
          <w:caps/>
        </w:rPr>
        <w:t xml:space="preserve"> </w:t>
      </w:r>
    </w:p>
    <w:p w14:paraId="3B5C6DDD" w14:textId="63EF8F2D" w:rsidR="00DB63AF" w:rsidRDefault="00DB63AF" w:rsidP="002E63F0">
      <w:pPr>
        <w:pStyle w:val="MediumShading1-Accent11"/>
        <w:jc w:val="both"/>
        <w:rPr>
          <w:rFonts w:ascii="Arial" w:hAnsi="Arial" w:cs="Arial"/>
          <w:b/>
          <w:caps/>
        </w:rPr>
      </w:pPr>
    </w:p>
    <w:p w14:paraId="137404B8" w14:textId="77777777" w:rsidR="00DB63AF" w:rsidRDefault="00DB63AF" w:rsidP="002E63F0">
      <w:pPr>
        <w:pStyle w:val="MediumShading1-Accent11"/>
        <w:jc w:val="both"/>
        <w:rPr>
          <w:rFonts w:ascii="Arial" w:hAnsi="Arial" w:cs="Arial"/>
        </w:rPr>
      </w:pPr>
      <w:r w:rsidRPr="00DB63AF">
        <w:rPr>
          <w:rFonts w:ascii="Arial" w:hAnsi="Arial" w:cs="Arial"/>
        </w:rPr>
        <w:t xml:space="preserve">To consider any requests for dispensation. </w:t>
      </w:r>
    </w:p>
    <w:p w14:paraId="78548DA8" w14:textId="64E5D2BF" w:rsidR="00DB63AF" w:rsidRDefault="00DB63AF" w:rsidP="002E63F0">
      <w:pPr>
        <w:pStyle w:val="MediumShading1-Accent11"/>
        <w:jc w:val="both"/>
        <w:rPr>
          <w:rFonts w:ascii="Arial" w:hAnsi="Arial" w:cs="Arial"/>
        </w:rPr>
      </w:pPr>
      <w:r w:rsidRPr="00DB63AF">
        <w:rPr>
          <w:rFonts w:ascii="Arial" w:hAnsi="Arial" w:cs="Arial"/>
        </w:rPr>
        <w:t>To note any declarations of interests not already declared under the members Code of Conduct or members register of Disclosable Pecuniary Interests.</w:t>
      </w:r>
    </w:p>
    <w:p w14:paraId="5FD2C34D" w14:textId="339B399D" w:rsidR="00DB63AF" w:rsidRDefault="00DB63AF" w:rsidP="002E63F0">
      <w:pPr>
        <w:pStyle w:val="MediumShading1-Accent11"/>
        <w:jc w:val="both"/>
        <w:rPr>
          <w:rFonts w:ascii="Arial" w:hAnsi="Arial" w:cs="Arial"/>
        </w:rPr>
      </w:pPr>
    </w:p>
    <w:p w14:paraId="6EDD2BD9" w14:textId="079F0DB4" w:rsidR="00DB63AF" w:rsidRPr="00445875" w:rsidRDefault="00DB63AF" w:rsidP="002E63F0">
      <w:pPr>
        <w:pStyle w:val="MediumShading1-Accent11"/>
        <w:jc w:val="both"/>
        <w:rPr>
          <w:rFonts w:ascii="Arial" w:hAnsi="Arial" w:cs="Arial"/>
        </w:rPr>
      </w:pPr>
      <w:r w:rsidRPr="00445875">
        <w:rPr>
          <w:rFonts w:ascii="Arial" w:hAnsi="Arial" w:cs="Arial"/>
          <w:b/>
          <w:bCs/>
        </w:rPr>
        <w:t>3</w:t>
      </w:r>
      <w:r w:rsidRPr="00445875">
        <w:rPr>
          <w:rFonts w:ascii="Arial" w:hAnsi="Arial" w:cs="Arial"/>
        </w:rPr>
        <w:t xml:space="preserve">. </w:t>
      </w:r>
      <w:r w:rsidR="00445875">
        <w:rPr>
          <w:rFonts w:ascii="Arial" w:hAnsi="Arial" w:cs="Arial"/>
        </w:rPr>
        <w:tab/>
      </w:r>
      <w:r w:rsidRPr="00445875">
        <w:rPr>
          <w:rFonts w:ascii="Arial" w:hAnsi="Arial" w:cs="Arial"/>
          <w:b/>
          <w:bCs/>
        </w:rPr>
        <w:t>Exclusion of Press and Public</w:t>
      </w:r>
      <w:r w:rsidRPr="00445875">
        <w:rPr>
          <w:rFonts w:ascii="Arial" w:hAnsi="Arial" w:cs="Arial"/>
        </w:rPr>
        <w:t xml:space="preserve"> </w:t>
      </w:r>
    </w:p>
    <w:p w14:paraId="23095E0E" w14:textId="77777777" w:rsidR="00DB63AF" w:rsidRPr="00445875" w:rsidRDefault="00DB63AF" w:rsidP="002E63F0">
      <w:pPr>
        <w:pStyle w:val="MediumShading1-Accent11"/>
        <w:jc w:val="both"/>
        <w:rPr>
          <w:rFonts w:ascii="Arial" w:hAnsi="Arial" w:cs="Arial"/>
        </w:rPr>
      </w:pPr>
    </w:p>
    <w:p w14:paraId="64FE114D" w14:textId="5ADEF3F4" w:rsidR="00DB63AF" w:rsidRPr="00445875" w:rsidRDefault="00DB63AF" w:rsidP="0089121C">
      <w:pPr>
        <w:pStyle w:val="MediumShading1-Accent11"/>
        <w:rPr>
          <w:rFonts w:ascii="Arial" w:hAnsi="Arial" w:cs="Arial"/>
          <w:b/>
          <w:caps/>
        </w:rPr>
      </w:pPr>
      <w:r w:rsidRPr="00445875">
        <w:rPr>
          <w:rFonts w:ascii="Arial" w:hAnsi="Arial" w:cs="Arial"/>
        </w:rPr>
        <w:t xml:space="preserve">To </w:t>
      </w:r>
      <w:r w:rsidR="00445875" w:rsidRPr="00445875">
        <w:rPr>
          <w:rFonts w:ascii="Arial" w:hAnsi="Arial" w:cs="Arial"/>
        </w:rPr>
        <w:t xml:space="preserve">consider if any items on the agenda require </w:t>
      </w:r>
      <w:r w:rsidRPr="00445875">
        <w:rPr>
          <w:rFonts w:ascii="Arial" w:hAnsi="Arial" w:cs="Arial"/>
        </w:rPr>
        <w:t>the exclusion of the Press and Public in accordance with Public Bodies Admission to Meetings Act</w:t>
      </w:r>
      <w:r w:rsidR="0089121C">
        <w:rPr>
          <w:rFonts w:ascii="Arial" w:hAnsi="Arial" w:cs="Arial"/>
        </w:rPr>
        <w:t xml:space="preserve"> </w:t>
      </w:r>
      <w:r w:rsidRPr="00445875">
        <w:rPr>
          <w:rFonts w:ascii="Arial" w:hAnsi="Arial" w:cs="Arial"/>
        </w:rPr>
        <w:t>1960 Section 1 (2) due to the confidential nature of the business to be transacted.</w:t>
      </w:r>
    </w:p>
    <w:p w14:paraId="7675CE45" w14:textId="058A502F" w:rsidR="005A4FA7" w:rsidRDefault="005A4FA7" w:rsidP="002E63F0">
      <w:pPr>
        <w:pStyle w:val="MediumShading1-Accent11"/>
        <w:jc w:val="both"/>
        <w:rPr>
          <w:rFonts w:ascii="Arial" w:hAnsi="Arial" w:cs="Arial"/>
          <w:b/>
        </w:rPr>
      </w:pPr>
    </w:p>
    <w:p w14:paraId="0012669A" w14:textId="7435360B" w:rsidR="00DB63AF" w:rsidRDefault="00DB63AF" w:rsidP="00DB63AF">
      <w:pPr>
        <w:pStyle w:val="MediumShading1-Accent11"/>
        <w:jc w:val="both"/>
        <w:rPr>
          <w:rFonts w:ascii="Arial" w:hAnsi="Arial" w:cs="Arial"/>
          <w:b/>
        </w:rPr>
      </w:pPr>
      <w:r>
        <w:rPr>
          <w:rFonts w:ascii="Arial" w:hAnsi="Arial" w:cs="Arial"/>
          <w:b/>
        </w:rPr>
        <w:t>4</w:t>
      </w:r>
      <w:r w:rsidR="003E3E69">
        <w:rPr>
          <w:rFonts w:ascii="Arial" w:hAnsi="Arial" w:cs="Arial"/>
          <w:b/>
        </w:rPr>
        <w:t>.</w:t>
      </w:r>
      <w:r w:rsidR="007258B4">
        <w:rPr>
          <w:rFonts w:ascii="Arial" w:hAnsi="Arial" w:cs="Arial"/>
          <w:b/>
        </w:rPr>
        <w:tab/>
      </w:r>
      <w:r>
        <w:rPr>
          <w:rFonts w:ascii="Arial" w:hAnsi="Arial" w:cs="Arial"/>
          <w:b/>
          <w:caps/>
        </w:rPr>
        <w:t>p</w:t>
      </w:r>
      <w:r w:rsidRPr="007258B4">
        <w:rPr>
          <w:rFonts w:ascii="Arial" w:hAnsi="Arial" w:cs="Arial"/>
          <w:b/>
        </w:rPr>
        <w:t>ublic</w:t>
      </w:r>
      <w:r>
        <w:rPr>
          <w:rFonts w:ascii="Arial" w:hAnsi="Arial" w:cs="Arial"/>
          <w:b/>
        </w:rPr>
        <w:t xml:space="preserve"> Participatio</w:t>
      </w:r>
      <w:r w:rsidR="00445875">
        <w:rPr>
          <w:rFonts w:ascii="Arial" w:hAnsi="Arial" w:cs="Arial"/>
          <w:b/>
        </w:rPr>
        <w:t>n Session</w:t>
      </w:r>
    </w:p>
    <w:p w14:paraId="386747B9" w14:textId="6D374445" w:rsidR="00445875" w:rsidRDefault="00445875" w:rsidP="00DB63AF">
      <w:pPr>
        <w:pStyle w:val="MediumShading1-Accent11"/>
        <w:jc w:val="both"/>
        <w:rPr>
          <w:rFonts w:ascii="Arial" w:hAnsi="Arial" w:cs="Arial"/>
          <w:b/>
        </w:rPr>
      </w:pPr>
    </w:p>
    <w:p w14:paraId="5B2FAFA1" w14:textId="77777777" w:rsidR="00445875" w:rsidRPr="00445875" w:rsidRDefault="00445875" w:rsidP="00DB63AF">
      <w:pPr>
        <w:pStyle w:val="MediumShading1-Accent11"/>
        <w:jc w:val="both"/>
        <w:rPr>
          <w:rFonts w:ascii="Arial" w:hAnsi="Arial" w:cs="Arial"/>
        </w:rPr>
      </w:pPr>
      <w:r w:rsidRPr="00445875">
        <w:rPr>
          <w:rFonts w:ascii="Arial" w:hAnsi="Arial" w:cs="Arial"/>
        </w:rPr>
        <w:t>To receive questions from members of the public under the direction of the Chairman and in accordance with the Council’s Standing Orders (Standing Order 3 states that the public participation session will be for no more than 15 minutes and a member of the public shall not speak for more than 3 minutes).</w:t>
      </w:r>
    </w:p>
    <w:p w14:paraId="58F2E81E" w14:textId="77777777" w:rsidR="00CE77A1" w:rsidRPr="00445875" w:rsidRDefault="00CE77A1" w:rsidP="00445875">
      <w:pPr>
        <w:jc w:val="both"/>
        <w:rPr>
          <w:rFonts w:ascii="Arial" w:hAnsi="Arial" w:cs="Arial"/>
          <w:b/>
        </w:rPr>
      </w:pPr>
    </w:p>
    <w:p w14:paraId="100989AA" w14:textId="4C013568" w:rsidR="00CE77A1" w:rsidRDefault="00445875" w:rsidP="002E63F0">
      <w:pPr>
        <w:pStyle w:val="MediumShading1-Accent11"/>
        <w:jc w:val="both"/>
        <w:rPr>
          <w:rFonts w:ascii="Arial" w:hAnsi="Arial" w:cs="Arial"/>
          <w:b/>
        </w:rPr>
      </w:pPr>
      <w:r>
        <w:rPr>
          <w:rFonts w:ascii="Arial" w:hAnsi="Arial" w:cs="Arial"/>
          <w:b/>
        </w:rPr>
        <w:t>5</w:t>
      </w:r>
      <w:r w:rsidR="003E3E69">
        <w:rPr>
          <w:rFonts w:ascii="Arial" w:hAnsi="Arial" w:cs="Arial"/>
          <w:b/>
        </w:rPr>
        <w:t>.</w:t>
      </w:r>
      <w:r w:rsidR="00EA7E3B">
        <w:rPr>
          <w:rFonts w:ascii="Arial" w:hAnsi="Arial" w:cs="Arial"/>
          <w:b/>
        </w:rPr>
        <w:tab/>
        <w:t>M</w:t>
      </w:r>
      <w:r w:rsidR="00CE77A1">
        <w:rPr>
          <w:rFonts w:ascii="Arial" w:hAnsi="Arial" w:cs="Arial"/>
          <w:b/>
        </w:rPr>
        <w:t>inutes</w:t>
      </w:r>
      <w:r w:rsidR="00FD6166">
        <w:rPr>
          <w:rFonts w:ascii="Arial" w:hAnsi="Arial" w:cs="Arial"/>
          <w:b/>
        </w:rPr>
        <w:t xml:space="preserve"> of Previous Meetings</w:t>
      </w:r>
    </w:p>
    <w:p w14:paraId="656AC500" w14:textId="4C147242" w:rsidR="00445875" w:rsidRDefault="00445875" w:rsidP="002E63F0">
      <w:pPr>
        <w:pStyle w:val="MediumShading1-Accent11"/>
        <w:jc w:val="both"/>
        <w:rPr>
          <w:rFonts w:ascii="Arial" w:hAnsi="Arial" w:cs="Arial"/>
          <w:b/>
        </w:rPr>
      </w:pPr>
    </w:p>
    <w:p w14:paraId="14027E89" w14:textId="09D28103" w:rsidR="00445875" w:rsidRDefault="00445875" w:rsidP="002E63F0">
      <w:pPr>
        <w:pStyle w:val="MediumShading1-Accent11"/>
        <w:jc w:val="both"/>
        <w:rPr>
          <w:rFonts w:ascii="Arial" w:hAnsi="Arial" w:cs="Arial"/>
          <w:b/>
        </w:rPr>
      </w:pPr>
      <w:r w:rsidRPr="00445875">
        <w:rPr>
          <w:rFonts w:ascii="Arial" w:hAnsi="Arial" w:cs="Arial"/>
          <w:bCs/>
        </w:rPr>
        <w:t>To approve the minutes of the Badsworth Parish Council meeting held on 17</w:t>
      </w:r>
      <w:r w:rsidRPr="00445875">
        <w:rPr>
          <w:rFonts w:ascii="Arial" w:hAnsi="Arial" w:cs="Arial"/>
          <w:bCs/>
          <w:vertAlign w:val="superscript"/>
        </w:rPr>
        <w:t xml:space="preserve"> </w:t>
      </w:r>
      <w:r w:rsidRPr="00445875">
        <w:rPr>
          <w:rFonts w:ascii="Arial" w:hAnsi="Arial" w:cs="Arial"/>
          <w:bCs/>
        </w:rPr>
        <w:t>February 2021.</w:t>
      </w:r>
      <w:r>
        <w:rPr>
          <w:rFonts w:ascii="Arial" w:hAnsi="Arial" w:cs="Arial"/>
          <w:bCs/>
        </w:rPr>
        <w:t xml:space="preserve"> </w:t>
      </w:r>
      <w:r w:rsidRPr="00445875">
        <w:rPr>
          <w:rFonts w:ascii="Arial" w:hAnsi="Arial" w:cs="Arial"/>
          <w:b/>
        </w:rPr>
        <w:t>ATTACHED</w:t>
      </w:r>
    </w:p>
    <w:p w14:paraId="6BAC1625" w14:textId="43DA8346" w:rsidR="00445875" w:rsidRDefault="00445875" w:rsidP="002E63F0">
      <w:pPr>
        <w:pStyle w:val="MediumShading1-Accent11"/>
        <w:jc w:val="both"/>
        <w:rPr>
          <w:rFonts w:ascii="Arial" w:hAnsi="Arial" w:cs="Arial"/>
          <w:b/>
        </w:rPr>
      </w:pPr>
    </w:p>
    <w:p w14:paraId="30EAFBC2" w14:textId="53429A39" w:rsidR="00445875" w:rsidRPr="00445875" w:rsidRDefault="00445875" w:rsidP="002E63F0">
      <w:pPr>
        <w:pStyle w:val="MediumShading1-Accent11"/>
        <w:jc w:val="both"/>
        <w:rPr>
          <w:rFonts w:ascii="Arial" w:hAnsi="Arial" w:cs="Arial"/>
          <w:bCs/>
        </w:rPr>
      </w:pPr>
      <w:r w:rsidRPr="00445875">
        <w:rPr>
          <w:rFonts w:ascii="Arial" w:hAnsi="Arial" w:cs="Arial"/>
        </w:rPr>
        <w:t>NB – All Councillors are requested to inform the Clerk of any amendments that they wish to be noted prior to the meeting commencing.</w:t>
      </w:r>
    </w:p>
    <w:p w14:paraId="5B1ED79F" w14:textId="4942CCDF" w:rsidR="00FD6166" w:rsidRDefault="00FD6166" w:rsidP="002E63F0">
      <w:pPr>
        <w:pStyle w:val="MediumShading1-Accent11"/>
        <w:jc w:val="both"/>
        <w:rPr>
          <w:rFonts w:ascii="Arial" w:hAnsi="Arial" w:cs="Arial"/>
          <w:b/>
        </w:rPr>
      </w:pPr>
    </w:p>
    <w:p w14:paraId="22BA663F" w14:textId="71BD522C" w:rsidR="00FD6166" w:rsidRDefault="00F67D7B" w:rsidP="002E63F0">
      <w:pPr>
        <w:pStyle w:val="MediumShading1-Accent11"/>
        <w:jc w:val="both"/>
        <w:rPr>
          <w:rFonts w:ascii="Arial" w:hAnsi="Arial" w:cs="Arial"/>
          <w:b/>
        </w:rPr>
      </w:pPr>
      <w:r>
        <w:rPr>
          <w:rFonts w:ascii="Arial" w:hAnsi="Arial" w:cs="Arial"/>
          <w:b/>
        </w:rPr>
        <w:t>6</w:t>
      </w:r>
      <w:r w:rsidR="003E3E69">
        <w:rPr>
          <w:rFonts w:ascii="Arial" w:hAnsi="Arial" w:cs="Arial"/>
          <w:b/>
        </w:rPr>
        <w:t>.</w:t>
      </w:r>
      <w:r w:rsidR="005A4FA7">
        <w:rPr>
          <w:rFonts w:ascii="Arial" w:hAnsi="Arial" w:cs="Arial"/>
          <w:b/>
        </w:rPr>
        <w:tab/>
      </w:r>
      <w:r w:rsidR="00FD6166">
        <w:rPr>
          <w:rFonts w:ascii="Arial" w:hAnsi="Arial" w:cs="Arial"/>
          <w:b/>
        </w:rPr>
        <w:t xml:space="preserve">Council to Receive </w:t>
      </w:r>
      <w:r w:rsidR="00445875" w:rsidRPr="002145AF">
        <w:rPr>
          <w:rFonts w:ascii="Arial" w:hAnsi="Arial" w:cs="Arial"/>
          <w:b/>
        </w:rPr>
        <w:t>Verbal Update</w:t>
      </w:r>
      <w:r w:rsidR="00445875">
        <w:rPr>
          <w:rFonts w:ascii="Arial" w:hAnsi="Arial" w:cs="Arial"/>
          <w:b/>
        </w:rPr>
        <w:t xml:space="preserve"> </w:t>
      </w:r>
      <w:r w:rsidR="00FD6166">
        <w:rPr>
          <w:rFonts w:ascii="Arial" w:hAnsi="Arial" w:cs="Arial"/>
          <w:b/>
        </w:rPr>
        <w:t>Reports from:</w:t>
      </w:r>
    </w:p>
    <w:p w14:paraId="11AAF2CF" w14:textId="77777777" w:rsidR="005A4FA7" w:rsidRDefault="005A4FA7" w:rsidP="002E63F0">
      <w:pPr>
        <w:pStyle w:val="MediumShading1-Accent11"/>
        <w:jc w:val="both"/>
        <w:rPr>
          <w:rFonts w:ascii="Arial" w:hAnsi="Arial" w:cs="Arial"/>
          <w:b/>
        </w:rPr>
      </w:pPr>
    </w:p>
    <w:p w14:paraId="43862B92" w14:textId="5E81B49A" w:rsidR="00FD6166" w:rsidRPr="00FD6166" w:rsidRDefault="00FD6166" w:rsidP="002E63F0">
      <w:pPr>
        <w:pStyle w:val="MediumShading1-Accent11"/>
        <w:numPr>
          <w:ilvl w:val="0"/>
          <w:numId w:val="2"/>
        </w:numPr>
        <w:jc w:val="both"/>
        <w:rPr>
          <w:rFonts w:ascii="Arial" w:hAnsi="Arial" w:cs="Arial"/>
          <w:bCs/>
        </w:rPr>
      </w:pPr>
      <w:r w:rsidRPr="00FD6166">
        <w:rPr>
          <w:rFonts w:ascii="Arial" w:hAnsi="Arial" w:cs="Arial"/>
          <w:bCs/>
        </w:rPr>
        <w:t>Chair</w:t>
      </w:r>
      <w:r w:rsidR="00D76F4D">
        <w:rPr>
          <w:rFonts w:ascii="Arial" w:hAnsi="Arial" w:cs="Arial"/>
          <w:bCs/>
        </w:rPr>
        <w:t>man</w:t>
      </w:r>
    </w:p>
    <w:p w14:paraId="72A4E425" w14:textId="0B8C2890" w:rsidR="00FD6166" w:rsidRPr="00FD6166" w:rsidRDefault="00FD6166" w:rsidP="002E63F0">
      <w:pPr>
        <w:pStyle w:val="MediumShading1-Accent11"/>
        <w:numPr>
          <w:ilvl w:val="0"/>
          <w:numId w:val="2"/>
        </w:numPr>
        <w:jc w:val="both"/>
        <w:rPr>
          <w:rFonts w:ascii="Arial" w:hAnsi="Arial" w:cs="Arial"/>
          <w:bCs/>
        </w:rPr>
      </w:pPr>
      <w:r>
        <w:rPr>
          <w:rFonts w:ascii="Arial" w:hAnsi="Arial" w:cs="Arial"/>
          <w:bCs/>
        </w:rPr>
        <w:t xml:space="preserve">District </w:t>
      </w:r>
      <w:r w:rsidRPr="00FD6166">
        <w:rPr>
          <w:rFonts w:ascii="Arial" w:hAnsi="Arial" w:cs="Arial"/>
          <w:bCs/>
        </w:rPr>
        <w:t>Councillor</w:t>
      </w:r>
    </w:p>
    <w:p w14:paraId="491A3B72" w14:textId="0F88E3CF" w:rsidR="00FD6166" w:rsidRDefault="00FD6166" w:rsidP="002E63F0">
      <w:pPr>
        <w:pStyle w:val="MediumShading1-Accent11"/>
        <w:numPr>
          <w:ilvl w:val="0"/>
          <w:numId w:val="2"/>
        </w:numPr>
        <w:jc w:val="both"/>
        <w:rPr>
          <w:rFonts w:ascii="Arial" w:hAnsi="Arial" w:cs="Arial"/>
          <w:bCs/>
        </w:rPr>
      </w:pPr>
      <w:r w:rsidRPr="00FD6166">
        <w:rPr>
          <w:rFonts w:ascii="Arial" w:hAnsi="Arial" w:cs="Arial"/>
          <w:bCs/>
        </w:rPr>
        <w:t>Police</w:t>
      </w:r>
    </w:p>
    <w:p w14:paraId="119844F5" w14:textId="77777777" w:rsidR="00073A55" w:rsidRDefault="00073A55" w:rsidP="00073A55">
      <w:pPr>
        <w:pStyle w:val="MediumShading1-Accent11"/>
        <w:ind w:left="1778"/>
        <w:jc w:val="both"/>
        <w:rPr>
          <w:rFonts w:ascii="Arial" w:hAnsi="Arial" w:cs="Arial"/>
          <w:bCs/>
        </w:rPr>
      </w:pPr>
    </w:p>
    <w:p w14:paraId="58FF0586" w14:textId="08BF35E8" w:rsidR="00073A55" w:rsidRPr="00073A55" w:rsidRDefault="00073A55" w:rsidP="00073A55">
      <w:pPr>
        <w:pStyle w:val="MediumShading1-Accent11"/>
        <w:jc w:val="both"/>
        <w:rPr>
          <w:rFonts w:ascii="Arial" w:hAnsi="Arial" w:cs="Arial"/>
          <w:b/>
        </w:rPr>
      </w:pPr>
      <w:r w:rsidRPr="00073A55">
        <w:rPr>
          <w:rFonts w:ascii="Arial" w:hAnsi="Arial" w:cs="Arial"/>
          <w:b/>
        </w:rPr>
        <w:t xml:space="preserve">7. </w:t>
      </w:r>
      <w:r w:rsidRPr="00073A55">
        <w:rPr>
          <w:rFonts w:ascii="Arial" w:hAnsi="Arial" w:cs="Arial"/>
          <w:b/>
        </w:rPr>
        <w:tab/>
        <w:t>Remote Meetings Update</w:t>
      </w:r>
    </w:p>
    <w:p w14:paraId="21E3F7F3" w14:textId="77777777" w:rsidR="00073A55" w:rsidRDefault="00073A55" w:rsidP="00073A55">
      <w:pPr>
        <w:pStyle w:val="MediumShading1-Accent11"/>
        <w:jc w:val="both"/>
        <w:rPr>
          <w:rFonts w:ascii="Arial" w:hAnsi="Arial" w:cs="Arial"/>
          <w:bCs/>
        </w:rPr>
      </w:pPr>
    </w:p>
    <w:p w14:paraId="2A83B65C" w14:textId="26D0A3E2" w:rsidR="00073A55" w:rsidRDefault="00073A55" w:rsidP="00073A55">
      <w:pPr>
        <w:pStyle w:val="MediumShading1-Accent11"/>
        <w:jc w:val="both"/>
        <w:rPr>
          <w:rFonts w:ascii="Arial" w:hAnsi="Arial" w:cs="Arial"/>
          <w:bCs/>
        </w:rPr>
      </w:pPr>
      <w:r>
        <w:rPr>
          <w:rFonts w:ascii="Arial" w:hAnsi="Arial" w:cs="Arial"/>
          <w:bCs/>
        </w:rPr>
        <w:t>The Locum clerk will give a verbal update on the legal position relating to remote and face to face meetings relating to the regulations which are in force until</w:t>
      </w:r>
      <w:r w:rsidR="00D71917">
        <w:rPr>
          <w:rFonts w:ascii="Arial" w:hAnsi="Arial" w:cs="Arial"/>
          <w:bCs/>
        </w:rPr>
        <w:t xml:space="preserve"> midnight on 6</w:t>
      </w:r>
      <w:r>
        <w:rPr>
          <w:rFonts w:ascii="Arial" w:hAnsi="Arial" w:cs="Arial"/>
          <w:bCs/>
        </w:rPr>
        <w:t xml:space="preserve"> May 2021.</w:t>
      </w:r>
    </w:p>
    <w:p w14:paraId="2D2BCB63" w14:textId="04267297" w:rsidR="00D71917" w:rsidRDefault="00D71917" w:rsidP="00073A55">
      <w:pPr>
        <w:pStyle w:val="MediumShading1-Accent11"/>
        <w:jc w:val="both"/>
        <w:rPr>
          <w:rFonts w:ascii="Arial" w:hAnsi="Arial" w:cs="Arial"/>
          <w:bCs/>
        </w:rPr>
      </w:pPr>
    </w:p>
    <w:p w14:paraId="5206CFFA" w14:textId="0906FF9B" w:rsidR="00D71917" w:rsidRPr="00D71917" w:rsidRDefault="00D71917" w:rsidP="00073A55">
      <w:pPr>
        <w:pStyle w:val="MediumShading1-Accent11"/>
        <w:jc w:val="both"/>
        <w:rPr>
          <w:rFonts w:ascii="Arial" w:hAnsi="Arial" w:cs="Arial"/>
          <w:b/>
        </w:rPr>
      </w:pPr>
      <w:r w:rsidRPr="00D71917">
        <w:rPr>
          <w:rFonts w:ascii="Arial" w:hAnsi="Arial" w:cs="Arial"/>
          <w:b/>
        </w:rPr>
        <w:t xml:space="preserve">8. </w:t>
      </w:r>
      <w:r w:rsidRPr="00D71917">
        <w:rPr>
          <w:rFonts w:ascii="Arial" w:hAnsi="Arial" w:cs="Arial"/>
          <w:b/>
        </w:rPr>
        <w:tab/>
        <w:t>Meetings</w:t>
      </w:r>
    </w:p>
    <w:p w14:paraId="6C88A2EA" w14:textId="50DEE165" w:rsidR="00D71917" w:rsidRDefault="00D71917" w:rsidP="00073A55">
      <w:pPr>
        <w:pStyle w:val="MediumShading1-Accent11"/>
        <w:jc w:val="both"/>
        <w:rPr>
          <w:rFonts w:ascii="Arial" w:hAnsi="Arial" w:cs="Arial"/>
          <w:bCs/>
        </w:rPr>
      </w:pPr>
    </w:p>
    <w:p w14:paraId="1179B93C" w14:textId="28AB96CE" w:rsidR="00D71917" w:rsidRDefault="00D71917" w:rsidP="00073A55">
      <w:pPr>
        <w:pStyle w:val="MediumShading1-Accent11"/>
        <w:jc w:val="both"/>
        <w:rPr>
          <w:rFonts w:ascii="Arial" w:hAnsi="Arial" w:cs="Arial"/>
          <w:bCs/>
        </w:rPr>
      </w:pPr>
      <w:r>
        <w:rPr>
          <w:rFonts w:ascii="Arial" w:hAnsi="Arial" w:cs="Arial"/>
          <w:bCs/>
        </w:rPr>
        <w:t>In light of agenda item 7, members are asked to agree the date for Badsworth Parish Council’s Annual Council Meeting and also the Annual Parishioners Meeting.</w:t>
      </w:r>
    </w:p>
    <w:p w14:paraId="59C523DE" w14:textId="7AFDDCFA" w:rsidR="00D71917" w:rsidRDefault="00D71917" w:rsidP="00073A55">
      <w:pPr>
        <w:pStyle w:val="MediumShading1-Accent11"/>
        <w:jc w:val="both"/>
        <w:rPr>
          <w:rFonts w:ascii="Arial" w:hAnsi="Arial" w:cs="Arial"/>
          <w:bCs/>
        </w:rPr>
      </w:pPr>
    </w:p>
    <w:p w14:paraId="78136125" w14:textId="1A82D23D" w:rsidR="00D71917" w:rsidRDefault="00D71917" w:rsidP="00073A55">
      <w:pPr>
        <w:pStyle w:val="MediumShading1-Accent11"/>
        <w:jc w:val="both"/>
        <w:rPr>
          <w:rFonts w:ascii="Arial" w:hAnsi="Arial" w:cs="Arial"/>
          <w:bCs/>
        </w:rPr>
      </w:pPr>
    </w:p>
    <w:p w14:paraId="3FAE8E82" w14:textId="77777777" w:rsidR="00FD6166" w:rsidRPr="00FA53DA" w:rsidRDefault="00FD6166" w:rsidP="002E63F0">
      <w:pPr>
        <w:pStyle w:val="MediumShading1-Accent11"/>
        <w:jc w:val="both"/>
        <w:rPr>
          <w:rFonts w:ascii="Arial" w:hAnsi="Arial" w:cs="Arial"/>
          <w:b/>
        </w:rPr>
      </w:pPr>
    </w:p>
    <w:p w14:paraId="1785C335" w14:textId="77777777" w:rsidR="001A1FBE" w:rsidRPr="00AD65CF" w:rsidRDefault="001A1FBE" w:rsidP="002E63F0">
      <w:pPr>
        <w:contextualSpacing/>
        <w:jc w:val="both"/>
        <w:rPr>
          <w:rFonts w:ascii="Arial" w:hAnsi="Arial" w:cs="Arial"/>
          <w:bCs/>
        </w:rPr>
      </w:pPr>
    </w:p>
    <w:p w14:paraId="18F4F029" w14:textId="52F39FF3" w:rsidR="00760FFE" w:rsidRPr="00760FFE" w:rsidRDefault="00015545" w:rsidP="00760FFE">
      <w:pPr>
        <w:pStyle w:val="ListParagraph"/>
        <w:ind w:left="0"/>
        <w:contextualSpacing/>
        <w:jc w:val="both"/>
        <w:rPr>
          <w:rFonts w:ascii="Arial" w:hAnsi="Arial" w:cs="Arial"/>
          <w:b/>
        </w:rPr>
      </w:pPr>
      <w:r>
        <w:rPr>
          <w:rFonts w:ascii="Arial" w:hAnsi="Arial" w:cs="Arial"/>
          <w:b/>
        </w:rPr>
        <w:t>9</w:t>
      </w:r>
      <w:r w:rsidR="00760FFE" w:rsidRPr="00760FFE">
        <w:rPr>
          <w:rFonts w:ascii="Arial" w:hAnsi="Arial" w:cs="Arial"/>
          <w:b/>
        </w:rPr>
        <w:t xml:space="preserve">. Annual Insurance </w:t>
      </w:r>
      <w:r w:rsidR="001C139D">
        <w:rPr>
          <w:rFonts w:ascii="Arial" w:hAnsi="Arial" w:cs="Arial"/>
          <w:b/>
        </w:rPr>
        <w:t>and Asset Register Review</w:t>
      </w:r>
    </w:p>
    <w:p w14:paraId="6B1DA934" w14:textId="6BF12992" w:rsidR="00760FFE" w:rsidRDefault="00760FFE" w:rsidP="00760FFE">
      <w:pPr>
        <w:pStyle w:val="ListParagraph"/>
        <w:ind w:left="0"/>
        <w:contextualSpacing/>
        <w:jc w:val="both"/>
        <w:rPr>
          <w:rFonts w:ascii="Arial" w:hAnsi="Arial" w:cs="Arial"/>
          <w:bCs/>
        </w:rPr>
      </w:pPr>
    </w:p>
    <w:p w14:paraId="6CF277A1" w14:textId="6697AF30" w:rsidR="001C139D" w:rsidRDefault="001C139D" w:rsidP="001C139D">
      <w:pPr>
        <w:pStyle w:val="ListParagraph"/>
        <w:numPr>
          <w:ilvl w:val="0"/>
          <w:numId w:val="13"/>
        </w:numPr>
        <w:contextualSpacing/>
        <w:jc w:val="both"/>
        <w:rPr>
          <w:rFonts w:ascii="Arial" w:hAnsi="Arial" w:cs="Arial"/>
          <w:bCs/>
        </w:rPr>
      </w:pPr>
      <w:r w:rsidRPr="00015545">
        <w:rPr>
          <w:rFonts w:ascii="Arial" w:hAnsi="Arial" w:cs="Arial"/>
          <w:bCs/>
        </w:rPr>
        <w:t>Asset Register</w:t>
      </w:r>
      <w:r>
        <w:rPr>
          <w:rFonts w:ascii="Arial" w:hAnsi="Arial" w:cs="Arial"/>
          <w:bCs/>
        </w:rPr>
        <w:t xml:space="preserve"> – to review the asset register, update as necessary and approve.</w:t>
      </w:r>
      <w:r w:rsidRPr="001C139D">
        <w:rPr>
          <w:rFonts w:ascii="Arial" w:hAnsi="Arial" w:cs="Arial"/>
          <w:b/>
        </w:rPr>
        <w:t xml:space="preserve"> </w:t>
      </w:r>
      <w:r w:rsidRPr="00445875">
        <w:rPr>
          <w:rFonts w:ascii="Arial" w:hAnsi="Arial" w:cs="Arial"/>
          <w:b/>
        </w:rPr>
        <w:t>ATTACHED.</w:t>
      </w:r>
      <w:r w:rsidR="007639E6">
        <w:rPr>
          <w:rFonts w:ascii="Arial" w:hAnsi="Arial" w:cs="Arial"/>
          <w:b/>
        </w:rPr>
        <w:br/>
      </w:r>
    </w:p>
    <w:p w14:paraId="444D621D" w14:textId="64246EDC" w:rsidR="001C139D" w:rsidRPr="00F20341" w:rsidRDefault="00760FFE" w:rsidP="003F49D9">
      <w:pPr>
        <w:pStyle w:val="ListParagraph"/>
        <w:numPr>
          <w:ilvl w:val="0"/>
          <w:numId w:val="13"/>
        </w:numPr>
        <w:contextualSpacing/>
        <w:jc w:val="both"/>
        <w:rPr>
          <w:rFonts w:ascii="Arial" w:hAnsi="Arial" w:cs="Arial"/>
          <w:bCs/>
        </w:rPr>
      </w:pPr>
      <w:r w:rsidRPr="007639E6">
        <w:rPr>
          <w:rFonts w:ascii="Arial" w:hAnsi="Arial" w:cs="Arial"/>
          <w:bCs/>
        </w:rPr>
        <w:t xml:space="preserve">To review the current insurance </w:t>
      </w:r>
      <w:r w:rsidR="007639E6">
        <w:rPr>
          <w:rFonts w:ascii="Arial" w:hAnsi="Arial" w:cs="Arial"/>
          <w:bCs/>
        </w:rPr>
        <w:t xml:space="preserve">policy </w:t>
      </w:r>
      <w:r w:rsidRPr="007639E6">
        <w:rPr>
          <w:rFonts w:ascii="Arial" w:hAnsi="Arial" w:cs="Arial"/>
          <w:bCs/>
        </w:rPr>
        <w:t xml:space="preserve">which expires </w:t>
      </w:r>
      <w:r w:rsidR="007639E6" w:rsidRPr="007639E6">
        <w:rPr>
          <w:rFonts w:ascii="Arial" w:hAnsi="Arial" w:cs="Arial"/>
          <w:bCs/>
        </w:rPr>
        <w:t>on 31</w:t>
      </w:r>
      <w:r w:rsidRPr="007639E6">
        <w:rPr>
          <w:rFonts w:ascii="Arial" w:hAnsi="Arial" w:cs="Arial"/>
          <w:bCs/>
        </w:rPr>
        <w:t xml:space="preserve"> May 2021 </w:t>
      </w:r>
      <w:r w:rsidR="007639E6">
        <w:rPr>
          <w:rFonts w:ascii="Arial" w:hAnsi="Arial" w:cs="Arial"/>
          <w:bCs/>
        </w:rPr>
        <w:t>and to agree any updates to the level of cover required to enable a renewal quote and two additional quotations to be obtained.</w:t>
      </w:r>
      <w:r w:rsidR="007639E6" w:rsidRPr="007639E6">
        <w:rPr>
          <w:rFonts w:ascii="Arial" w:hAnsi="Arial" w:cs="Arial"/>
          <w:b/>
        </w:rPr>
        <w:t xml:space="preserve"> ATTACHED</w:t>
      </w:r>
    </w:p>
    <w:p w14:paraId="64BDE67B" w14:textId="01EDF5CE" w:rsidR="00F20341" w:rsidRDefault="00F20341" w:rsidP="00F20341">
      <w:pPr>
        <w:contextualSpacing/>
        <w:jc w:val="both"/>
        <w:rPr>
          <w:rFonts w:ascii="Arial" w:hAnsi="Arial" w:cs="Arial"/>
          <w:bCs/>
        </w:rPr>
      </w:pPr>
    </w:p>
    <w:p w14:paraId="20FB9E07" w14:textId="4B5EC8DA" w:rsidR="00F20341" w:rsidRPr="00F20341" w:rsidRDefault="00F20341" w:rsidP="00F20341">
      <w:pPr>
        <w:contextualSpacing/>
        <w:jc w:val="both"/>
        <w:rPr>
          <w:rFonts w:ascii="Arial" w:hAnsi="Arial" w:cs="Arial"/>
          <w:b/>
        </w:rPr>
      </w:pPr>
      <w:r w:rsidRPr="00506BA3">
        <w:rPr>
          <w:rFonts w:ascii="Arial" w:hAnsi="Arial" w:cs="Arial"/>
          <w:b/>
        </w:rPr>
        <w:t>10.      Internal Controls</w:t>
      </w:r>
    </w:p>
    <w:p w14:paraId="0E4C2804" w14:textId="1AA7EC9C" w:rsidR="00F20341" w:rsidRDefault="00F20341" w:rsidP="00F20341">
      <w:pPr>
        <w:contextualSpacing/>
        <w:jc w:val="both"/>
        <w:rPr>
          <w:rFonts w:ascii="Arial" w:hAnsi="Arial" w:cs="Arial"/>
          <w:bCs/>
        </w:rPr>
      </w:pPr>
    </w:p>
    <w:p w14:paraId="372CD744" w14:textId="479F1436" w:rsidR="00F20341" w:rsidRPr="00F20341" w:rsidRDefault="00506BA3" w:rsidP="00506BA3">
      <w:pPr>
        <w:ind w:left="720"/>
        <w:contextualSpacing/>
        <w:jc w:val="both"/>
        <w:rPr>
          <w:rFonts w:ascii="Arial" w:hAnsi="Arial" w:cs="Arial"/>
          <w:bCs/>
        </w:rPr>
      </w:pPr>
      <w:r>
        <w:rPr>
          <w:rFonts w:ascii="Arial" w:hAnsi="Arial" w:cs="Arial"/>
          <w:bCs/>
        </w:rPr>
        <w:t>To consider the distribution of responsibility for internal controls amongst members of the council.</w:t>
      </w:r>
    </w:p>
    <w:p w14:paraId="39A77701" w14:textId="77777777" w:rsidR="00B269C3" w:rsidRPr="00B269C3" w:rsidRDefault="00B269C3" w:rsidP="00B269C3">
      <w:pPr>
        <w:contextualSpacing/>
        <w:jc w:val="both"/>
        <w:rPr>
          <w:rFonts w:ascii="Arial" w:hAnsi="Arial" w:cs="Arial"/>
          <w:bCs/>
        </w:rPr>
      </w:pPr>
    </w:p>
    <w:p w14:paraId="5AB4B595" w14:textId="33192F82" w:rsidR="00073A55" w:rsidRDefault="00DF4A57" w:rsidP="00F67D7B">
      <w:pPr>
        <w:contextualSpacing/>
        <w:jc w:val="both"/>
        <w:rPr>
          <w:rFonts w:ascii="Arial" w:hAnsi="Arial" w:cs="Arial"/>
          <w:b/>
        </w:rPr>
      </w:pPr>
      <w:r w:rsidRPr="0089121C">
        <w:rPr>
          <w:rFonts w:ascii="Arial" w:hAnsi="Arial" w:cs="Arial"/>
          <w:b/>
        </w:rPr>
        <w:t>1</w:t>
      </w:r>
      <w:r w:rsidR="00506BA3" w:rsidRPr="0089121C">
        <w:rPr>
          <w:rFonts w:ascii="Arial" w:hAnsi="Arial" w:cs="Arial"/>
          <w:b/>
        </w:rPr>
        <w:t>1</w:t>
      </w:r>
      <w:r w:rsidR="00F67D7B" w:rsidRPr="0089121C">
        <w:rPr>
          <w:rFonts w:ascii="Arial" w:hAnsi="Arial" w:cs="Arial"/>
          <w:b/>
        </w:rPr>
        <w:t xml:space="preserve">. </w:t>
      </w:r>
      <w:r w:rsidR="00F67D7B" w:rsidRPr="0089121C">
        <w:rPr>
          <w:rFonts w:ascii="Arial" w:hAnsi="Arial" w:cs="Arial"/>
          <w:b/>
        </w:rPr>
        <w:tab/>
        <w:t>Policies</w:t>
      </w:r>
    </w:p>
    <w:p w14:paraId="1A586965" w14:textId="4F3FB94E" w:rsidR="00F67D7B" w:rsidRPr="00F67D7B" w:rsidRDefault="00F67D7B" w:rsidP="00F67D7B">
      <w:pPr>
        <w:contextualSpacing/>
        <w:jc w:val="both"/>
        <w:rPr>
          <w:rFonts w:ascii="Arial" w:hAnsi="Arial" w:cs="Arial"/>
          <w:bCs/>
        </w:rPr>
      </w:pPr>
      <w:r>
        <w:rPr>
          <w:rFonts w:ascii="Arial" w:hAnsi="Arial" w:cs="Arial"/>
          <w:b/>
        </w:rPr>
        <w:br/>
      </w:r>
      <w:r>
        <w:rPr>
          <w:rFonts w:ascii="Arial" w:hAnsi="Arial" w:cs="Arial"/>
          <w:b/>
        </w:rPr>
        <w:tab/>
      </w:r>
      <w:r w:rsidRPr="00F67D7B">
        <w:rPr>
          <w:rFonts w:ascii="Arial" w:hAnsi="Arial" w:cs="Arial"/>
          <w:bCs/>
        </w:rPr>
        <w:t>a.</w:t>
      </w:r>
      <w:r>
        <w:rPr>
          <w:rFonts w:ascii="Arial" w:hAnsi="Arial" w:cs="Arial"/>
          <w:b/>
        </w:rPr>
        <w:t xml:space="preserve"> </w:t>
      </w:r>
      <w:r w:rsidRPr="00F67D7B">
        <w:rPr>
          <w:rFonts w:ascii="Arial" w:hAnsi="Arial" w:cs="Arial"/>
          <w:bCs/>
        </w:rPr>
        <w:t>To review and approve the following policies:</w:t>
      </w:r>
    </w:p>
    <w:p w14:paraId="53312BF2" w14:textId="5E904F85" w:rsidR="00F67D7B" w:rsidRPr="00F67D7B" w:rsidRDefault="00F67D7B" w:rsidP="00F67D7B">
      <w:pPr>
        <w:pStyle w:val="ListParagraph"/>
        <w:numPr>
          <w:ilvl w:val="0"/>
          <w:numId w:val="10"/>
        </w:numPr>
        <w:contextualSpacing/>
        <w:jc w:val="both"/>
        <w:rPr>
          <w:rFonts w:ascii="Arial" w:hAnsi="Arial" w:cs="Arial"/>
          <w:bCs/>
        </w:rPr>
      </w:pPr>
      <w:r w:rsidRPr="00F67D7B">
        <w:rPr>
          <w:rFonts w:ascii="Arial" w:hAnsi="Arial" w:cs="Arial"/>
          <w:bCs/>
        </w:rPr>
        <w:t>Standing Orders adopted in November 2018</w:t>
      </w:r>
      <w:r w:rsidR="001C139D" w:rsidRPr="001C139D">
        <w:rPr>
          <w:rFonts w:ascii="Arial" w:hAnsi="Arial" w:cs="Arial"/>
          <w:b/>
        </w:rPr>
        <w:t xml:space="preserve"> </w:t>
      </w:r>
      <w:r w:rsidR="001C139D" w:rsidRPr="00445875">
        <w:rPr>
          <w:rFonts w:ascii="Arial" w:hAnsi="Arial" w:cs="Arial"/>
          <w:b/>
        </w:rPr>
        <w:t>ATTACHED.</w:t>
      </w:r>
    </w:p>
    <w:p w14:paraId="7E0F8930" w14:textId="6147814C" w:rsidR="00F67D7B" w:rsidRPr="00F67D7B" w:rsidRDefault="00F67D7B" w:rsidP="00F67D7B">
      <w:pPr>
        <w:contextualSpacing/>
        <w:jc w:val="both"/>
        <w:rPr>
          <w:rFonts w:ascii="Arial" w:hAnsi="Arial" w:cs="Arial"/>
          <w:bCs/>
        </w:rPr>
      </w:pPr>
      <w:r>
        <w:rPr>
          <w:rFonts w:ascii="Arial" w:hAnsi="Arial" w:cs="Arial"/>
          <w:bCs/>
        </w:rPr>
        <w:t xml:space="preserve">               </w:t>
      </w:r>
      <w:r w:rsidRPr="00F67D7B">
        <w:rPr>
          <w:rFonts w:ascii="Arial" w:hAnsi="Arial" w:cs="Arial"/>
          <w:bCs/>
        </w:rPr>
        <w:t xml:space="preserve">ii) </w:t>
      </w:r>
      <w:r>
        <w:rPr>
          <w:rFonts w:ascii="Arial" w:hAnsi="Arial" w:cs="Arial"/>
          <w:bCs/>
        </w:rPr>
        <w:t xml:space="preserve">         </w:t>
      </w:r>
      <w:r w:rsidRPr="00F67D7B">
        <w:rPr>
          <w:rFonts w:ascii="Arial" w:hAnsi="Arial" w:cs="Arial"/>
          <w:bCs/>
        </w:rPr>
        <w:t>Financial Regulation</w:t>
      </w:r>
      <w:r>
        <w:rPr>
          <w:rFonts w:ascii="Arial" w:hAnsi="Arial" w:cs="Arial"/>
          <w:bCs/>
        </w:rPr>
        <w:t>s</w:t>
      </w:r>
      <w:r w:rsidRPr="00F67D7B">
        <w:rPr>
          <w:rFonts w:ascii="Arial" w:hAnsi="Arial" w:cs="Arial"/>
          <w:bCs/>
        </w:rPr>
        <w:t xml:space="preserve"> adopted in January 2020 </w:t>
      </w:r>
      <w:r w:rsidR="001C139D" w:rsidRPr="00445875">
        <w:rPr>
          <w:rFonts w:ascii="Arial" w:hAnsi="Arial" w:cs="Arial"/>
          <w:b/>
        </w:rPr>
        <w:t>ATTACHED.</w:t>
      </w:r>
    </w:p>
    <w:p w14:paraId="656A09AF" w14:textId="3002624E" w:rsidR="00F67D7B" w:rsidRDefault="00F67D7B" w:rsidP="00F67D7B">
      <w:pPr>
        <w:contextualSpacing/>
        <w:jc w:val="both"/>
        <w:rPr>
          <w:rFonts w:ascii="Arial" w:hAnsi="Arial" w:cs="Arial"/>
          <w:b/>
        </w:rPr>
      </w:pPr>
    </w:p>
    <w:p w14:paraId="70B359C8" w14:textId="77777777" w:rsidR="00760FFE" w:rsidRDefault="00F67D7B" w:rsidP="00760FFE">
      <w:pPr>
        <w:ind w:left="720"/>
        <w:contextualSpacing/>
        <w:rPr>
          <w:rFonts w:ascii="Arial" w:hAnsi="Arial" w:cs="Arial"/>
          <w:bCs/>
        </w:rPr>
      </w:pPr>
      <w:r w:rsidRPr="00F67D7B">
        <w:rPr>
          <w:rFonts w:ascii="Arial" w:hAnsi="Arial" w:cs="Arial"/>
          <w:bCs/>
        </w:rPr>
        <w:t>b. To consider the following new policies for adoption</w:t>
      </w:r>
    </w:p>
    <w:p w14:paraId="63912690" w14:textId="3742F18C" w:rsidR="00D71917" w:rsidRPr="00F67D7B" w:rsidRDefault="00760FFE" w:rsidP="00015545">
      <w:pPr>
        <w:ind w:left="720"/>
        <w:contextualSpacing/>
        <w:rPr>
          <w:rFonts w:ascii="Arial" w:hAnsi="Arial" w:cs="Arial"/>
          <w:bCs/>
        </w:rPr>
      </w:pPr>
      <w:r>
        <w:rPr>
          <w:rFonts w:ascii="Arial" w:hAnsi="Arial" w:cs="Arial"/>
          <w:bCs/>
        </w:rPr>
        <w:t xml:space="preserve">  </w:t>
      </w:r>
      <w:r w:rsidR="00015545">
        <w:rPr>
          <w:rFonts w:ascii="Arial" w:hAnsi="Arial" w:cs="Arial"/>
          <w:bCs/>
        </w:rPr>
        <w:t xml:space="preserve"> </w:t>
      </w:r>
      <w:r>
        <w:rPr>
          <w:rFonts w:ascii="Arial" w:hAnsi="Arial" w:cs="Arial"/>
          <w:bCs/>
        </w:rPr>
        <w:t xml:space="preserve"> </w:t>
      </w:r>
      <w:proofErr w:type="spellStart"/>
      <w:r w:rsidR="00F67D7B" w:rsidRPr="00015545">
        <w:rPr>
          <w:rFonts w:ascii="Arial" w:hAnsi="Arial" w:cs="Arial"/>
          <w:bCs/>
        </w:rPr>
        <w:t>i</w:t>
      </w:r>
      <w:proofErr w:type="spellEnd"/>
      <w:r w:rsidR="00F67D7B" w:rsidRPr="00015545">
        <w:rPr>
          <w:rFonts w:ascii="Arial" w:hAnsi="Arial" w:cs="Arial"/>
          <w:bCs/>
        </w:rPr>
        <w:t xml:space="preserve">)         </w:t>
      </w:r>
      <w:r w:rsidR="00015545">
        <w:rPr>
          <w:rFonts w:ascii="Arial" w:hAnsi="Arial" w:cs="Arial"/>
          <w:bCs/>
        </w:rPr>
        <w:t xml:space="preserve"> </w:t>
      </w:r>
      <w:r w:rsidR="00F67D7B" w:rsidRPr="00015545">
        <w:rPr>
          <w:rFonts w:ascii="Arial" w:hAnsi="Arial" w:cs="Arial"/>
          <w:bCs/>
        </w:rPr>
        <w:t>Equal Opportunities Policy</w:t>
      </w:r>
      <w:r w:rsidR="007639E6" w:rsidRPr="00015545">
        <w:rPr>
          <w:rFonts w:ascii="Arial" w:hAnsi="Arial" w:cs="Arial"/>
          <w:bCs/>
        </w:rPr>
        <w:t xml:space="preserve"> </w:t>
      </w:r>
      <w:r w:rsidR="007639E6" w:rsidRPr="00015545">
        <w:rPr>
          <w:rFonts w:ascii="Arial" w:hAnsi="Arial" w:cs="Arial"/>
          <w:b/>
        </w:rPr>
        <w:t>ATTACHED</w:t>
      </w:r>
      <w:r w:rsidR="007639E6">
        <w:rPr>
          <w:rFonts w:ascii="Arial" w:hAnsi="Arial" w:cs="Arial"/>
          <w:bCs/>
        </w:rPr>
        <w:t xml:space="preserve"> </w:t>
      </w:r>
      <w:r>
        <w:rPr>
          <w:rFonts w:ascii="Arial" w:hAnsi="Arial" w:cs="Arial"/>
          <w:bCs/>
        </w:rPr>
        <w:br/>
        <w:t xml:space="preserve">  </w:t>
      </w:r>
      <w:r w:rsidR="00015545">
        <w:rPr>
          <w:rFonts w:ascii="Arial" w:hAnsi="Arial" w:cs="Arial"/>
          <w:bCs/>
        </w:rPr>
        <w:t xml:space="preserve"> </w:t>
      </w:r>
      <w:r>
        <w:rPr>
          <w:rFonts w:ascii="Arial" w:hAnsi="Arial" w:cs="Arial"/>
          <w:bCs/>
        </w:rPr>
        <w:t xml:space="preserve">ii) </w:t>
      </w:r>
      <w:r>
        <w:rPr>
          <w:rFonts w:ascii="Arial" w:hAnsi="Arial" w:cs="Arial"/>
          <w:bCs/>
        </w:rPr>
        <w:tab/>
        <w:t xml:space="preserve">    </w:t>
      </w:r>
      <w:r w:rsidRPr="00015545">
        <w:rPr>
          <w:rFonts w:ascii="Arial" w:hAnsi="Arial" w:cs="Arial"/>
          <w:bCs/>
        </w:rPr>
        <w:t xml:space="preserve">Reserves </w:t>
      </w:r>
      <w:r w:rsidR="0089121C" w:rsidRPr="00015545">
        <w:rPr>
          <w:rFonts w:ascii="Arial" w:hAnsi="Arial" w:cs="Arial"/>
          <w:bCs/>
        </w:rPr>
        <w:t xml:space="preserve">Policy </w:t>
      </w:r>
      <w:r w:rsidR="0089121C" w:rsidRPr="0089121C">
        <w:rPr>
          <w:rFonts w:ascii="Arial" w:hAnsi="Arial" w:cs="Arial"/>
          <w:b/>
        </w:rPr>
        <w:t>ATTACHED</w:t>
      </w:r>
      <w:r w:rsidRPr="00015545">
        <w:rPr>
          <w:rFonts w:ascii="Arial" w:hAnsi="Arial" w:cs="Arial"/>
          <w:bCs/>
        </w:rPr>
        <w:br/>
        <w:t xml:space="preserve"> </w:t>
      </w:r>
      <w:r w:rsidR="00015545" w:rsidRPr="00015545">
        <w:rPr>
          <w:rFonts w:ascii="Arial" w:hAnsi="Arial" w:cs="Arial"/>
          <w:bCs/>
        </w:rPr>
        <w:t xml:space="preserve"> </w:t>
      </w:r>
      <w:r w:rsidRPr="00015545">
        <w:rPr>
          <w:rFonts w:ascii="Arial" w:hAnsi="Arial" w:cs="Arial"/>
          <w:bCs/>
        </w:rPr>
        <w:t xml:space="preserve"> iii) </w:t>
      </w:r>
      <w:r w:rsidRPr="00015545">
        <w:rPr>
          <w:rFonts w:ascii="Arial" w:hAnsi="Arial" w:cs="Arial"/>
          <w:bCs/>
        </w:rPr>
        <w:tab/>
        <w:t xml:space="preserve">    Financial Risk </w:t>
      </w:r>
      <w:r w:rsidR="0089121C" w:rsidRPr="00015545">
        <w:rPr>
          <w:rFonts w:ascii="Arial" w:hAnsi="Arial" w:cs="Arial"/>
          <w:bCs/>
        </w:rPr>
        <w:t xml:space="preserve">Assessment </w:t>
      </w:r>
      <w:r w:rsidR="0089121C" w:rsidRPr="0089121C">
        <w:rPr>
          <w:rFonts w:ascii="Arial" w:hAnsi="Arial" w:cs="Arial"/>
          <w:b/>
        </w:rPr>
        <w:t>ATTACHED</w:t>
      </w:r>
      <w:r w:rsidR="00F67D7B" w:rsidRPr="007639E6">
        <w:rPr>
          <w:rFonts w:ascii="Arial" w:hAnsi="Arial" w:cs="Arial"/>
          <w:b/>
        </w:rPr>
        <w:br/>
      </w:r>
    </w:p>
    <w:p w14:paraId="44DEBF77" w14:textId="517BBB58" w:rsidR="00D71917" w:rsidRDefault="00015545" w:rsidP="002E63F0">
      <w:pPr>
        <w:contextualSpacing/>
        <w:jc w:val="both"/>
        <w:rPr>
          <w:rFonts w:ascii="Arial" w:hAnsi="Arial" w:cs="Arial"/>
          <w:b/>
        </w:rPr>
      </w:pPr>
      <w:r>
        <w:rPr>
          <w:rFonts w:ascii="Arial" w:hAnsi="Arial" w:cs="Arial"/>
          <w:b/>
        </w:rPr>
        <w:t>1</w:t>
      </w:r>
      <w:r w:rsidR="0089121C">
        <w:rPr>
          <w:rFonts w:ascii="Arial" w:hAnsi="Arial" w:cs="Arial"/>
          <w:b/>
        </w:rPr>
        <w:t>2</w:t>
      </w:r>
      <w:r>
        <w:rPr>
          <w:rFonts w:ascii="Arial" w:hAnsi="Arial" w:cs="Arial"/>
          <w:b/>
        </w:rPr>
        <w:t>. Parking and Speeding</w:t>
      </w:r>
    </w:p>
    <w:p w14:paraId="04252449" w14:textId="1FEDA664" w:rsidR="00015545" w:rsidRDefault="00015545" w:rsidP="002E63F0">
      <w:pPr>
        <w:contextualSpacing/>
        <w:jc w:val="both"/>
        <w:rPr>
          <w:rFonts w:ascii="Arial" w:hAnsi="Arial" w:cs="Arial"/>
          <w:b/>
        </w:rPr>
      </w:pPr>
    </w:p>
    <w:p w14:paraId="35300845" w14:textId="4F818B42" w:rsidR="00015545" w:rsidRPr="00015545" w:rsidRDefault="00015545" w:rsidP="00015545">
      <w:pPr>
        <w:ind w:left="720"/>
        <w:contextualSpacing/>
        <w:jc w:val="both"/>
        <w:rPr>
          <w:rFonts w:ascii="Arial" w:hAnsi="Arial" w:cs="Arial"/>
          <w:bCs/>
        </w:rPr>
      </w:pPr>
      <w:r w:rsidRPr="00015545">
        <w:rPr>
          <w:rFonts w:ascii="Arial" w:hAnsi="Arial" w:cs="Arial"/>
          <w:bCs/>
        </w:rPr>
        <w:t>To review the trial speeding initiative with West Yorkshire Police (3 months, £500) and consider if the initiative should be continued.</w:t>
      </w:r>
    </w:p>
    <w:p w14:paraId="136E9890" w14:textId="77777777" w:rsidR="00015545" w:rsidRDefault="00015545" w:rsidP="002E63F0">
      <w:pPr>
        <w:contextualSpacing/>
        <w:jc w:val="both"/>
        <w:rPr>
          <w:rFonts w:ascii="Arial" w:hAnsi="Arial" w:cs="Arial"/>
          <w:b/>
        </w:rPr>
      </w:pPr>
    </w:p>
    <w:p w14:paraId="6759B575" w14:textId="2AC9DC40" w:rsidR="00FA53DA" w:rsidRDefault="00F67D7B" w:rsidP="002E63F0">
      <w:pPr>
        <w:contextualSpacing/>
        <w:jc w:val="both"/>
        <w:rPr>
          <w:rFonts w:ascii="Arial" w:hAnsi="Arial" w:cs="Arial"/>
          <w:b/>
        </w:rPr>
      </w:pPr>
      <w:r>
        <w:rPr>
          <w:rFonts w:ascii="Arial" w:hAnsi="Arial" w:cs="Arial"/>
          <w:b/>
        </w:rPr>
        <w:t>1</w:t>
      </w:r>
      <w:r w:rsidR="0089121C">
        <w:rPr>
          <w:rFonts w:ascii="Arial" w:hAnsi="Arial" w:cs="Arial"/>
          <w:b/>
        </w:rPr>
        <w:t>3</w:t>
      </w:r>
      <w:r w:rsidR="004E2189">
        <w:rPr>
          <w:rFonts w:ascii="Arial" w:hAnsi="Arial" w:cs="Arial"/>
          <w:b/>
        </w:rPr>
        <w:t>.</w:t>
      </w:r>
      <w:r w:rsidR="004E2189">
        <w:rPr>
          <w:rFonts w:ascii="Arial" w:hAnsi="Arial" w:cs="Arial"/>
          <w:b/>
        </w:rPr>
        <w:tab/>
      </w:r>
      <w:r w:rsidR="00DE0865">
        <w:rPr>
          <w:rFonts w:ascii="Arial" w:hAnsi="Arial" w:cs="Arial"/>
          <w:b/>
        </w:rPr>
        <w:t>F</w:t>
      </w:r>
      <w:r w:rsidR="00FD6166">
        <w:rPr>
          <w:rFonts w:ascii="Arial" w:hAnsi="Arial" w:cs="Arial"/>
          <w:b/>
        </w:rPr>
        <w:t xml:space="preserve">inance </w:t>
      </w:r>
    </w:p>
    <w:p w14:paraId="1091E83D" w14:textId="4887288D" w:rsidR="00445875" w:rsidRDefault="00445875" w:rsidP="002E63F0">
      <w:pPr>
        <w:contextualSpacing/>
        <w:jc w:val="both"/>
        <w:rPr>
          <w:rFonts w:ascii="Arial" w:hAnsi="Arial" w:cs="Arial"/>
          <w:b/>
        </w:rPr>
      </w:pPr>
    </w:p>
    <w:p w14:paraId="1E924410" w14:textId="6514FFAB" w:rsidR="00503E4C" w:rsidRPr="00015545" w:rsidRDefault="00445875" w:rsidP="00015545">
      <w:pPr>
        <w:pStyle w:val="ListParagraph"/>
        <w:numPr>
          <w:ilvl w:val="0"/>
          <w:numId w:val="7"/>
        </w:numPr>
        <w:contextualSpacing/>
        <w:rPr>
          <w:rFonts w:ascii="Arial" w:hAnsi="Arial" w:cs="Arial"/>
          <w:bCs/>
        </w:rPr>
      </w:pPr>
      <w:r>
        <w:rPr>
          <w:rFonts w:ascii="Arial" w:hAnsi="Arial" w:cs="Arial"/>
          <w:bCs/>
        </w:rPr>
        <w:t>To</w:t>
      </w:r>
      <w:r w:rsidRPr="00445875">
        <w:rPr>
          <w:rFonts w:ascii="Arial" w:hAnsi="Arial" w:cs="Arial"/>
          <w:bCs/>
        </w:rPr>
        <w:t xml:space="preserve"> approve the</w:t>
      </w:r>
      <w:r w:rsidR="00DF4A57">
        <w:rPr>
          <w:rFonts w:ascii="Arial" w:hAnsi="Arial" w:cs="Arial"/>
          <w:bCs/>
        </w:rPr>
        <w:t xml:space="preserve"> invoices for</w:t>
      </w:r>
      <w:r w:rsidRPr="00445875">
        <w:rPr>
          <w:rFonts w:ascii="Arial" w:hAnsi="Arial" w:cs="Arial"/>
          <w:bCs/>
        </w:rPr>
        <w:t xml:space="preserve"> payment schedule dated 17 March 2021. </w:t>
      </w:r>
      <w:r w:rsidRPr="00445875">
        <w:rPr>
          <w:rFonts w:ascii="Arial" w:hAnsi="Arial" w:cs="Arial"/>
          <w:b/>
        </w:rPr>
        <w:t>ATTACHED.</w:t>
      </w:r>
      <w:r w:rsidR="00BF349D">
        <w:rPr>
          <w:rFonts w:ascii="Arial" w:hAnsi="Arial" w:cs="Arial"/>
          <w:b/>
        </w:rPr>
        <w:br/>
      </w:r>
    </w:p>
    <w:p w14:paraId="3C6D80FE" w14:textId="2AFB725B" w:rsidR="00503E4C" w:rsidRPr="00015545" w:rsidRDefault="00503E4C" w:rsidP="00015545">
      <w:pPr>
        <w:pStyle w:val="ListParagraph"/>
        <w:numPr>
          <w:ilvl w:val="0"/>
          <w:numId w:val="7"/>
        </w:numPr>
        <w:contextualSpacing/>
        <w:rPr>
          <w:rFonts w:ascii="Arial" w:hAnsi="Arial" w:cs="Arial"/>
          <w:bCs/>
        </w:rPr>
      </w:pPr>
      <w:r w:rsidRPr="00015545">
        <w:rPr>
          <w:rFonts w:ascii="Arial" w:hAnsi="Arial" w:cs="Arial"/>
          <w:bCs/>
        </w:rPr>
        <w:t>VAT reclaim 2020</w:t>
      </w:r>
    </w:p>
    <w:p w14:paraId="6CAFC767" w14:textId="5CFEDE87" w:rsidR="00BF349D" w:rsidRPr="00D94DBF" w:rsidRDefault="00503E4C" w:rsidP="00D94DBF">
      <w:pPr>
        <w:pStyle w:val="ListParagraph"/>
        <w:ind w:left="1080"/>
        <w:contextualSpacing/>
        <w:rPr>
          <w:rFonts w:ascii="Arial" w:hAnsi="Arial" w:cs="Arial"/>
          <w:bCs/>
          <w:color w:val="FF0000"/>
        </w:rPr>
      </w:pPr>
      <w:r w:rsidRPr="00D94DBF">
        <w:rPr>
          <w:rFonts w:ascii="Arial" w:hAnsi="Arial" w:cs="Arial"/>
          <w:bCs/>
        </w:rPr>
        <w:t>To note that a VAT reclaim</w:t>
      </w:r>
      <w:r w:rsidR="00D94DBF" w:rsidRPr="00D94DBF">
        <w:rPr>
          <w:rFonts w:ascii="Arial" w:hAnsi="Arial" w:cs="Arial"/>
          <w:bCs/>
        </w:rPr>
        <w:t xml:space="preserve"> </w:t>
      </w:r>
      <w:r w:rsidR="00015545">
        <w:rPr>
          <w:rFonts w:ascii="Arial" w:hAnsi="Arial" w:cs="Arial"/>
          <w:bCs/>
        </w:rPr>
        <w:t>will be</w:t>
      </w:r>
      <w:r w:rsidR="00D94DBF" w:rsidRPr="00D94DBF">
        <w:rPr>
          <w:rFonts w:ascii="Arial" w:hAnsi="Arial" w:cs="Arial"/>
          <w:bCs/>
        </w:rPr>
        <w:t xml:space="preserve"> completed </w:t>
      </w:r>
      <w:r w:rsidRPr="00D94DBF">
        <w:rPr>
          <w:rFonts w:ascii="Arial" w:hAnsi="Arial" w:cs="Arial"/>
          <w:bCs/>
        </w:rPr>
        <w:t>for the 2020 calendar year</w:t>
      </w:r>
      <w:r w:rsidR="00D94DBF" w:rsidRPr="00D94DBF">
        <w:rPr>
          <w:rFonts w:ascii="Arial" w:hAnsi="Arial" w:cs="Arial"/>
          <w:bCs/>
        </w:rPr>
        <w:t>. Council asked to appoint a councillor to check the return prior to submission to HMRC.</w:t>
      </w:r>
      <w:r w:rsidRPr="00D94DBF">
        <w:rPr>
          <w:rFonts w:ascii="Arial" w:hAnsi="Arial" w:cs="Arial"/>
          <w:bCs/>
        </w:rPr>
        <w:br/>
      </w:r>
    </w:p>
    <w:p w14:paraId="022831D0" w14:textId="0823ECD8" w:rsidR="00331C59" w:rsidRDefault="00F67D7B" w:rsidP="002E63F0">
      <w:pPr>
        <w:contextualSpacing/>
        <w:jc w:val="both"/>
        <w:rPr>
          <w:rFonts w:ascii="Arial" w:hAnsi="Arial" w:cs="Arial"/>
          <w:b/>
        </w:rPr>
      </w:pPr>
      <w:r>
        <w:rPr>
          <w:rFonts w:ascii="Arial" w:hAnsi="Arial" w:cs="Arial"/>
          <w:b/>
        </w:rPr>
        <w:t>1</w:t>
      </w:r>
      <w:r w:rsidR="0089121C">
        <w:rPr>
          <w:rFonts w:ascii="Arial" w:hAnsi="Arial" w:cs="Arial"/>
          <w:b/>
        </w:rPr>
        <w:t>4</w:t>
      </w:r>
      <w:r w:rsidR="00537CF6">
        <w:rPr>
          <w:rFonts w:ascii="Arial" w:hAnsi="Arial" w:cs="Arial"/>
          <w:b/>
        </w:rPr>
        <w:t>.</w:t>
      </w:r>
      <w:r w:rsidR="00537CF6">
        <w:rPr>
          <w:rFonts w:ascii="Arial" w:hAnsi="Arial" w:cs="Arial"/>
          <w:b/>
        </w:rPr>
        <w:tab/>
        <w:t>Members Reports</w:t>
      </w:r>
    </w:p>
    <w:p w14:paraId="1FCA5B74" w14:textId="3123468F" w:rsidR="00537CF6" w:rsidRDefault="00537CF6" w:rsidP="002E63F0">
      <w:pPr>
        <w:contextualSpacing/>
        <w:jc w:val="both"/>
        <w:rPr>
          <w:rFonts w:ascii="Arial" w:hAnsi="Arial" w:cs="Arial"/>
          <w:b/>
        </w:rPr>
      </w:pPr>
    </w:p>
    <w:p w14:paraId="3156B87D" w14:textId="61900B75" w:rsidR="00537CF6" w:rsidRPr="00537CF6" w:rsidRDefault="00537CF6" w:rsidP="002E63F0">
      <w:pPr>
        <w:contextualSpacing/>
        <w:jc w:val="both"/>
        <w:rPr>
          <w:rFonts w:ascii="Arial" w:hAnsi="Arial" w:cs="Arial"/>
          <w:bCs/>
        </w:rPr>
      </w:pPr>
      <w:r>
        <w:rPr>
          <w:rFonts w:ascii="Arial" w:hAnsi="Arial" w:cs="Arial"/>
          <w:b/>
        </w:rPr>
        <w:tab/>
      </w:r>
      <w:r w:rsidRPr="00537CF6">
        <w:rPr>
          <w:rFonts w:ascii="Arial" w:hAnsi="Arial" w:cs="Arial"/>
          <w:bCs/>
        </w:rPr>
        <w:t>Parish Councillors are invited to report any issues in the parish for note.</w:t>
      </w:r>
    </w:p>
    <w:p w14:paraId="71A7E0A3" w14:textId="77777777" w:rsidR="00331C59" w:rsidRDefault="00331C59" w:rsidP="002E63F0">
      <w:pPr>
        <w:contextualSpacing/>
        <w:jc w:val="both"/>
        <w:rPr>
          <w:rFonts w:ascii="Arial" w:hAnsi="Arial" w:cs="Arial"/>
          <w:b/>
        </w:rPr>
      </w:pPr>
    </w:p>
    <w:p w14:paraId="4199D6A8" w14:textId="2AE7F32C" w:rsidR="00AA2E86" w:rsidRDefault="00F67D7B" w:rsidP="002E63F0">
      <w:pPr>
        <w:contextualSpacing/>
        <w:jc w:val="both"/>
        <w:rPr>
          <w:rFonts w:ascii="Arial" w:hAnsi="Arial" w:cs="Arial"/>
        </w:rPr>
      </w:pPr>
      <w:r>
        <w:rPr>
          <w:rFonts w:ascii="Arial" w:hAnsi="Arial" w:cs="Arial"/>
          <w:b/>
        </w:rPr>
        <w:t>1</w:t>
      </w:r>
      <w:r w:rsidR="0089121C">
        <w:rPr>
          <w:rFonts w:ascii="Arial" w:hAnsi="Arial" w:cs="Arial"/>
          <w:b/>
        </w:rPr>
        <w:t>5</w:t>
      </w:r>
      <w:r w:rsidR="004E2189">
        <w:rPr>
          <w:rFonts w:ascii="Arial" w:hAnsi="Arial" w:cs="Arial"/>
          <w:b/>
        </w:rPr>
        <w:t>.</w:t>
      </w:r>
      <w:r w:rsidR="002E63F0">
        <w:rPr>
          <w:rFonts w:ascii="Arial" w:hAnsi="Arial" w:cs="Arial"/>
          <w:b/>
        </w:rPr>
        <w:tab/>
      </w:r>
      <w:r w:rsidR="00AA2E86" w:rsidRPr="00FA53DA">
        <w:rPr>
          <w:rFonts w:ascii="Arial" w:hAnsi="Arial" w:cs="Arial"/>
          <w:b/>
        </w:rPr>
        <w:t>Correspondenc</w:t>
      </w:r>
      <w:r w:rsidR="002E63F0">
        <w:rPr>
          <w:rFonts w:ascii="Arial" w:hAnsi="Arial" w:cs="Arial"/>
          <w:b/>
        </w:rPr>
        <w:t xml:space="preserve">e </w:t>
      </w:r>
      <w:r w:rsidR="00BF349D">
        <w:rPr>
          <w:rFonts w:ascii="Arial" w:hAnsi="Arial" w:cs="Arial"/>
          <w:b/>
        </w:rPr>
        <w:t>to note</w:t>
      </w:r>
    </w:p>
    <w:p w14:paraId="1E8BEE31" w14:textId="77777777" w:rsidR="00331C59" w:rsidRDefault="00331C59" w:rsidP="002E63F0">
      <w:pPr>
        <w:contextualSpacing/>
        <w:jc w:val="both"/>
        <w:rPr>
          <w:rFonts w:ascii="Arial" w:hAnsi="Arial" w:cs="Arial"/>
        </w:rPr>
      </w:pPr>
    </w:p>
    <w:tbl>
      <w:tblPr>
        <w:tblStyle w:val="TableGrid"/>
        <w:tblW w:w="9493" w:type="dxa"/>
        <w:tblLook w:val="04A0" w:firstRow="1" w:lastRow="0" w:firstColumn="1" w:lastColumn="0" w:noHBand="0" w:noVBand="1"/>
      </w:tblPr>
      <w:tblGrid>
        <w:gridCol w:w="2972"/>
        <w:gridCol w:w="6521"/>
      </w:tblGrid>
      <w:tr w:rsidR="00537CF6" w14:paraId="7BDA938D" w14:textId="77777777" w:rsidTr="00015545">
        <w:tc>
          <w:tcPr>
            <w:tcW w:w="2972" w:type="dxa"/>
          </w:tcPr>
          <w:p w14:paraId="43DF77A5" w14:textId="32117FFE" w:rsidR="00537CF6" w:rsidRDefault="00537CF6" w:rsidP="002E63F0">
            <w:pPr>
              <w:contextualSpacing/>
              <w:jc w:val="both"/>
              <w:rPr>
                <w:rFonts w:ascii="Arial" w:hAnsi="Arial" w:cs="Arial"/>
                <w:b/>
              </w:rPr>
            </w:pPr>
            <w:r>
              <w:rPr>
                <w:rFonts w:ascii="Arial" w:hAnsi="Arial" w:cs="Arial"/>
                <w:b/>
              </w:rPr>
              <w:t>From</w:t>
            </w:r>
          </w:p>
        </w:tc>
        <w:tc>
          <w:tcPr>
            <w:tcW w:w="6521" w:type="dxa"/>
          </w:tcPr>
          <w:p w14:paraId="6EFDCE1B" w14:textId="025484C5" w:rsidR="00537CF6" w:rsidRDefault="00537CF6" w:rsidP="002E63F0">
            <w:pPr>
              <w:contextualSpacing/>
              <w:jc w:val="both"/>
              <w:rPr>
                <w:rFonts w:ascii="Arial" w:hAnsi="Arial" w:cs="Arial"/>
                <w:b/>
              </w:rPr>
            </w:pPr>
            <w:r>
              <w:rPr>
                <w:rFonts w:ascii="Arial" w:hAnsi="Arial" w:cs="Arial"/>
                <w:b/>
              </w:rPr>
              <w:t>Subject</w:t>
            </w:r>
          </w:p>
        </w:tc>
      </w:tr>
      <w:tr w:rsidR="00537CF6" w14:paraId="20C78C62" w14:textId="77777777" w:rsidTr="00015545">
        <w:tc>
          <w:tcPr>
            <w:tcW w:w="2972" w:type="dxa"/>
          </w:tcPr>
          <w:p w14:paraId="0B5B6F8D" w14:textId="3D6685D3" w:rsidR="00537CF6" w:rsidRPr="00D94DBF" w:rsidRDefault="00D94DBF" w:rsidP="002E63F0">
            <w:pPr>
              <w:contextualSpacing/>
              <w:jc w:val="both"/>
              <w:rPr>
                <w:rFonts w:ascii="Arial" w:hAnsi="Arial" w:cs="Arial"/>
                <w:bCs/>
              </w:rPr>
            </w:pPr>
            <w:r w:rsidRPr="00D94DBF">
              <w:rPr>
                <w:rFonts w:ascii="Arial" w:hAnsi="Arial" w:cs="Arial"/>
                <w:bCs/>
              </w:rPr>
              <w:t>YLCA</w:t>
            </w:r>
          </w:p>
        </w:tc>
        <w:tc>
          <w:tcPr>
            <w:tcW w:w="6521" w:type="dxa"/>
          </w:tcPr>
          <w:p w14:paraId="4DD33A48" w14:textId="0D8E14B2" w:rsidR="00537CF6" w:rsidRPr="00D94DBF" w:rsidRDefault="00D94DBF" w:rsidP="002E63F0">
            <w:pPr>
              <w:contextualSpacing/>
              <w:jc w:val="both"/>
              <w:rPr>
                <w:rFonts w:ascii="Arial" w:hAnsi="Arial" w:cs="Arial"/>
                <w:bCs/>
              </w:rPr>
            </w:pPr>
            <w:r w:rsidRPr="00D94DBF">
              <w:rPr>
                <w:rFonts w:ascii="Arial" w:hAnsi="Arial" w:cs="Arial"/>
                <w:bCs/>
              </w:rPr>
              <w:t>White Rose Updates (circulated to councillors)</w:t>
            </w:r>
          </w:p>
        </w:tc>
      </w:tr>
      <w:tr w:rsidR="00537CF6" w14:paraId="12C4706B" w14:textId="77777777" w:rsidTr="00015545">
        <w:tc>
          <w:tcPr>
            <w:tcW w:w="2972" w:type="dxa"/>
          </w:tcPr>
          <w:p w14:paraId="77C633F9" w14:textId="4CE84540" w:rsidR="00537CF6" w:rsidRPr="00D94DBF" w:rsidRDefault="00D94DBF" w:rsidP="002E63F0">
            <w:pPr>
              <w:contextualSpacing/>
              <w:jc w:val="both"/>
              <w:rPr>
                <w:rFonts w:ascii="Arial" w:hAnsi="Arial" w:cs="Arial"/>
                <w:bCs/>
              </w:rPr>
            </w:pPr>
            <w:r w:rsidRPr="00D94DBF">
              <w:rPr>
                <w:rFonts w:ascii="Arial" w:hAnsi="Arial" w:cs="Arial"/>
                <w:bCs/>
              </w:rPr>
              <w:t>YLCA</w:t>
            </w:r>
          </w:p>
        </w:tc>
        <w:tc>
          <w:tcPr>
            <w:tcW w:w="6521" w:type="dxa"/>
          </w:tcPr>
          <w:p w14:paraId="09C4C53B" w14:textId="65C26034" w:rsidR="00537CF6" w:rsidRPr="00D94DBF" w:rsidRDefault="00D94DBF" w:rsidP="002E63F0">
            <w:pPr>
              <w:contextualSpacing/>
              <w:jc w:val="both"/>
              <w:rPr>
                <w:rFonts w:ascii="Arial" w:hAnsi="Arial" w:cs="Arial"/>
                <w:bCs/>
              </w:rPr>
            </w:pPr>
            <w:r w:rsidRPr="00D94DBF">
              <w:rPr>
                <w:rFonts w:ascii="Arial" w:hAnsi="Arial" w:cs="Arial"/>
                <w:bCs/>
              </w:rPr>
              <w:t xml:space="preserve">Training Bulletins </w:t>
            </w:r>
            <w:r w:rsidR="00015545">
              <w:rPr>
                <w:rFonts w:ascii="Arial" w:hAnsi="Arial" w:cs="Arial"/>
                <w:bCs/>
              </w:rPr>
              <w:t xml:space="preserve">and training emails </w:t>
            </w:r>
            <w:r w:rsidRPr="00D94DBF">
              <w:rPr>
                <w:rFonts w:ascii="Arial" w:hAnsi="Arial" w:cs="Arial"/>
                <w:bCs/>
              </w:rPr>
              <w:t>(circulated to councillors)</w:t>
            </w:r>
          </w:p>
        </w:tc>
      </w:tr>
      <w:tr w:rsidR="00537CF6" w14:paraId="42539FE8" w14:textId="77777777" w:rsidTr="00015545">
        <w:tc>
          <w:tcPr>
            <w:tcW w:w="2972" w:type="dxa"/>
          </w:tcPr>
          <w:p w14:paraId="560C4440" w14:textId="54B823E5" w:rsidR="00537CF6" w:rsidRPr="00D94DBF" w:rsidRDefault="00015545" w:rsidP="002E63F0">
            <w:pPr>
              <w:contextualSpacing/>
              <w:jc w:val="both"/>
              <w:rPr>
                <w:rFonts w:ascii="Arial" w:hAnsi="Arial" w:cs="Arial"/>
                <w:bCs/>
              </w:rPr>
            </w:pPr>
            <w:r>
              <w:rPr>
                <w:rFonts w:ascii="Arial" w:hAnsi="Arial" w:cs="Arial"/>
                <w:bCs/>
              </w:rPr>
              <w:t>Wakefield MDC</w:t>
            </w:r>
          </w:p>
        </w:tc>
        <w:tc>
          <w:tcPr>
            <w:tcW w:w="6521" w:type="dxa"/>
          </w:tcPr>
          <w:p w14:paraId="2FA33221" w14:textId="1EC63FE0" w:rsidR="00537CF6" w:rsidRPr="00D94DBF" w:rsidRDefault="00015545" w:rsidP="002E63F0">
            <w:pPr>
              <w:contextualSpacing/>
              <w:jc w:val="both"/>
              <w:rPr>
                <w:rFonts w:ascii="Arial" w:hAnsi="Arial" w:cs="Arial"/>
                <w:bCs/>
              </w:rPr>
            </w:pPr>
            <w:r>
              <w:rPr>
                <w:rFonts w:ascii="Arial" w:hAnsi="Arial" w:cs="Arial"/>
                <w:bCs/>
              </w:rPr>
              <w:t>Planning Lists</w:t>
            </w:r>
          </w:p>
        </w:tc>
      </w:tr>
      <w:tr w:rsidR="00537CF6" w14:paraId="5D760D58" w14:textId="77777777" w:rsidTr="00015545">
        <w:tc>
          <w:tcPr>
            <w:tcW w:w="2972" w:type="dxa"/>
          </w:tcPr>
          <w:p w14:paraId="21F1F25F" w14:textId="3E01A241" w:rsidR="00537CF6" w:rsidRPr="00D94DBF" w:rsidRDefault="0089121C" w:rsidP="002E63F0">
            <w:pPr>
              <w:contextualSpacing/>
              <w:jc w:val="both"/>
              <w:rPr>
                <w:rFonts w:ascii="Arial" w:hAnsi="Arial" w:cs="Arial"/>
                <w:bCs/>
              </w:rPr>
            </w:pPr>
            <w:r>
              <w:rPr>
                <w:rFonts w:ascii="Arial" w:hAnsi="Arial" w:cs="Arial"/>
                <w:bCs/>
              </w:rPr>
              <w:t>Wakefield MDC</w:t>
            </w:r>
          </w:p>
        </w:tc>
        <w:tc>
          <w:tcPr>
            <w:tcW w:w="6521" w:type="dxa"/>
          </w:tcPr>
          <w:p w14:paraId="59EBE84A" w14:textId="170913DD" w:rsidR="00537CF6" w:rsidRPr="00D94DBF" w:rsidRDefault="0089121C" w:rsidP="002E63F0">
            <w:pPr>
              <w:contextualSpacing/>
              <w:jc w:val="both"/>
              <w:rPr>
                <w:rFonts w:ascii="Arial" w:hAnsi="Arial" w:cs="Arial"/>
                <w:bCs/>
              </w:rPr>
            </w:pPr>
            <w:r>
              <w:rPr>
                <w:rFonts w:ascii="Arial" w:hAnsi="Arial" w:cs="Arial"/>
                <w:bCs/>
              </w:rPr>
              <w:t>Information relating to lamp posts and hanging baskets</w:t>
            </w:r>
          </w:p>
        </w:tc>
      </w:tr>
    </w:tbl>
    <w:p w14:paraId="0246BAA6" w14:textId="77777777" w:rsidR="00331C59" w:rsidRPr="00FA53DA" w:rsidRDefault="00331C59" w:rsidP="002E63F0">
      <w:pPr>
        <w:contextualSpacing/>
        <w:jc w:val="both"/>
        <w:rPr>
          <w:rFonts w:ascii="Arial" w:hAnsi="Arial" w:cs="Arial"/>
          <w:b/>
        </w:rPr>
      </w:pPr>
    </w:p>
    <w:p w14:paraId="0D51CFD1" w14:textId="77777777" w:rsidR="0089121C" w:rsidRDefault="0089121C" w:rsidP="00073A55">
      <w:pPr>
        <w:rPr>
          <w:rFonts w:ascii="Arial" w:hAnsi="Arial" w:cs="Arial"/>
          <w:b/>
          <w:bCs/>
        </w:rPr>
      </w:pPr>
    </w:p>
    <w:p w14:paraId="2F35CE72" w14:textId="0B03BC51" w:rsidR="00073A55" w:rsidRDefault="00073A55" w:rsidP="00073A55">
      <w:pPr>
        <w:rPr>
          <w:rFonts w:ascii="Arial" w:hAnsi="Arial" w:cs="Arial"/>
        </w:rPr>
      </w:pPr>
      <w:r w:rsidRPr="00D71917">
        <w:rPr>
          <w:rFonts w:ascii="Arial" w:hAnsi="Arial" w:cs="Arial"/>
          <w:b/>
          <w:bCs/>
        </w:rPr>
        <w:t>1</w:t>
      </w:r>
      <w:r w:rsidR="0089121C">
        <w:rPr>
          <w:rFonts w:ascii="Arial" w:hAnsi="Arial" w:cs="Arial"/>
          <w:b/>
          <w:bCs/>
        </w:rPr>
        <w:t>6</w:t>
      </w:r>
      <w:r w:rsidRPr="00D71917">
        <w:rPr>
          <w:rFonts w:ascii="Arial" w:hAnsi="Arial" w:cs="Arial"/>
          <w:b/>
          <w:bCs/>
        </w:rPr>
        <w:t>. Recruitment of a Clerk and Responsible Financial Officer</w:t>
      </w:r>
      <w:r>
        <w:rPr>
          <w:rFonts w:ascii="Arial" w:hAnsi="Arial" w:cs="Arial"/>
          <w:b/>
          <w:bCs/>
        </w:rPr>
        <w:br/>
      </w:r>
      <w:r w:rsidRPr="003A76E7">
        <w:rPr>
          <w:rFonts w:ascii="Arial" w:hAnsi="Arial" w:cs="Arial"/>
        </w:rPr>
        <w:t xml:space="preserve"> </w:t>
      </w:r>
      <w:r w:rsidRPr="00015545">
        <w:rPr>
          <w:rFonts w:ascii="Arial" w:hAnsi="Arial" w:cs="Arial"/>
        </w:rPr>
        <w:t>To receive a</w:t>
      </w:r>
      <w:r w:rsidR="00015545">
        <w:rPr>
          <w:rFonts w:ascii="Arial" w:hAnsi="Arial" w:cs="Arial"/>
        </w:rPr>
        <w:t xml:space="preserve"> verbal</w:t>
      </w:r>
      <w:r w:rsidRPr="00015545">
        <w:rPr>
          <w:rFonts w:ascii="Arial" w:hAnsi="Arial" w:cs="Arial"/>
        </w:rPr>
        <w:t xml:space="preserve"> update</w:t>
      </w:r>
      <w:r w:rsidR="00015545">
        <w:rPr>
          <w:rFonts w:ascii="Arial" w:hAnsi="Arial" w:cs="Arial"/>
        </w:rPr>
        <w:t xml:space="preserve"> from the chairman</w:t>
      </w:r>
      <w:r w:rsidRPr="00015545">
        <w:rPr>
          <w:rFonts w:ascii="Arial" w:hAnsi="Arial" w:cs="Arial"/>
        </w:rPr>
        <w:t xml:space="preserve"> on the recruitment process and to agree timescales.</w:t>
      </w:r>
    </w:p>
    <w:p w14:paraId="502E844E" w14:textId="77777777" w:rsidR="00015545" w:rsidRDefault="00015545" w:rsidP="00073A55">
      <w:pPr>
        <w:rPr>
          <w:rFonts w:ascii="Arial" w:hAnsi="Arial" w:cs="Arial"/>
          <w:b/>
          <w:bCs/>
        </w:rPr>
      </w:pPr>
    </w:p>
    <w:p w14:paraId="6210086E" w14:textId="77777777" w:rsidR="00073A55" w:rsidRDefault="00073A55" w:rsidP="002E63F0">
      <w:pPr>
        <w:jc w:val="both"/>
        <w:rPr>
          <w:rFonts w:ascii="Arial" w:hAnsi="Arial" w:cs="Arial"/>
          <w:b/>
          <w:bCs/>
        </w:rPr>
      </w:pPr>
    </w:p>
    <w:p w14:paraId="45CCB1D7" w14:textId="3E3DC088" w:rsidR="00AA2E86" w:rsidRPr="00BF349D" w:rsidRDefault="000645D2" w:rsidP="002E63F0">
      <w:pPr>
        <w:jc w:val="both"/>
        <w:rPr>
          <w:rFonts w:ascii="Arial" w:hAnsi="Arial" w:cs="Arial"/>
          <w:b/>
          <w:bCs/>
        </w:rPr>
      </w:pPr>
      <w:r w:rsidRPr="00BF349D">
        <w:rPr>
          <w:rFonts w:ascii="Arial" w:hAnsi="Arial" w:cs="Arial"/>
          <w:b/>
          <w:bCs/>
        </w:rPr>
        <w:t>Private and Confidential (if any)</w:t>
      </w:r>
    </w:p>
    <w:p w14:paraId="774BB3AE" w14:textId="2865FCA2" w:rsidR="000645D2" w:rsidRPr="00FA53DA" w:rsidRDefault="004D1343" w:rsidP="002E63F0">
      <w:pPr>
        <w:jc w:val="both"/>
        <w:rPr>
          <w:rFonts w:ascii="Arial" w:hAnsi="Arial" w:cs="Arial"/>
        </w:rPr>
      </w:pPr>
      <w:r>
        <w:rPr>
          <w:rFonts w:ascii="Arial" w:hAnsi="Arial" w:cs="Arial"/>
        </w:rPr>
        <w:br/>
      </w:r>
      <w:r w:rsidR="000645D2">
        <w:rPr>
          <w:rFonts w:ascii="Arial" w:hAnsi="Arial" w:cs="Arial"/>
        </w:rPr>
        <w:t xml:space="preserve">In accordance with Section 1 (2) of the Public Bodies (Admissions to Meetings) Act 1960, the public and press is excluded from the meeting during the consideration of the item set out below on the ground that publicity would be prejudicial to the </w:t>
      </w:r>
      <w:r w:rsidR="00BF349D">
        <w:rPr>
          <w:rFonts w:ascii="Arial" w:hAnsi="Arial" w:cs="Arial"/>
        </w:rPr>
        <w:t xml:space="preserve">public </w:t>
      </w:r>
      <w:r w:rsidR="000645D2">
        <w:rPr>
          <w:rFonts w:ascii="Arial" w:hAnsi="Arial" w:cs="Arial"/>
        </w:rPr>
        <w:t>interest by reason of the confidential nature of the business to be transacted.</w:t>
      </w:r>
    </w:p>
    <w:p w14:paraId="2477B2BD" w14:textId="77777777" w:rsidR="00AA2E86" w:rsidRPr="00FA53DA" w:rsidRDefault="00AA2E86" w:rsidP="002E63F0">
      <w:pPr>
        <w:jc w:val="both"/>
        <w:rPr>
          <w:rFonts w:ascii="Arial" w:hAnsi="Arial" w:cs="Arial"/>
        </w:rPr>
      </w:pPr>
    </w:p>
    <w:p w14:paraId="3666CFD6" w14:textId="5AB0FBC4" w:rsidR="000645D2" w:rsidRPr="00FA53DA" w:rsidRDefault="000645D2" w:rsidP="00BF349D">
      <w:pPr>
        <w:rPr>
          <w:rFonts w:ascii="Arial" w:hAnsi="Arial" w:cs="Arial"/>
        </w:rPr>
      </w:pPr>
      <w:r>
        <w:rPr>
          <w:rFonts w:ascii="Arial" w:hAnsi="Arial" w:cs="Arial"/>
          <w:b/>
        </w:rPr>
        <w:t>Next Meetings</w:t>
      </w:r>
      <w:r w:rsidR="00DE0865">
        <w:rPr>
          <w:rFonts w:ascii="Arial" w:hAnsi="Arial" w:cs="Arial"/>
          <w:b/>
        </w:rPr>
        <w:t xml:space="preserve">: </w:t>
      </w:r>
      <w:r w:rsidR="00BF349D">
        <w:rPr>
          <w:rFonts w:ascii="Arial" w:hAnsi="Arial" w:cs="Arial"/>
          <w:b/>
        </w:rPr>
        <w:br/>
      </w:r>
      <w:r w:rsidR="00BF349D" w:rsidRPr="00BF349D">
        <w:rPr>
          <w:rFonts w:ascii="Arial" w:hAnsi="Arial" w:cs="Arial"/>
          <w:bCs/>
        </w:rPr>
        <w:t>Badsworth Parish Council meeting at 7.30pm on 21 April</w:t>
      </w:r>
      <w:r w:rsidR="00DE0865" w:rsidRPr="00BF349D">
        <w:rPr>
          <w:rFonts w:ascii="Arial" w:hAnsi="Arial" w:cs="Arial"/>
          <w:bCs/>
        </w:rPr>
        <w:t xml:space="preserve"> </w:t>
      </w:r>
      <w:r w:rsidR="00BF349D" w:rsidRPr="00BF349D">
        <w:rPr>
          <w:rFonts w:ascii="Arial" w:hAnsi="Arial" w:cs="Arial"/>
          <w:bCs/>
        </w:rPr>
        <w:t>2021 - Via</w:t>
      </w:r>
      <w:r w:rsidR="00DE0865" w:rsidRPr="00BF349D">
        <w:rPr>
          <w:rFonts w:ascii="Arial" w:hAnsi="Arial" w:cs="Arial"/>
          <w:bCs/>
        </w:rPr>
        <w:t xml:space="preserve"> Zoom</w:t>
      </w:r>
      <w:r w:rsidR="00DE0865" w:rsidRPr="00BF349D">
        <w:rPr>
          <w:rFonts w:ascii="Arial" w:hAnsi="Arial" w:cs="Arial"/>
          <w:bCs/>
        </w:rPr>
        <w:tab/>
      </w:r>
    </w:p>
    <w:p w14:paraId="2A4ECE21" w14:textId="21400C60" w:rsidR="000645D2" w:rsidRPr="00FA53DA" w:rsidRDefault="000645D2" w:rsidP="002E63F0">
      <w:pPr>
        <w:jc w:val="both"/>
        <w:rPr>
          <w:rFonts w:ascii="Arial" w:hAnsi="Arial" w:cs="Arial"/>
        </w:rPr>
      </w:pPr>
    </w:p>
    <w:p w14:paraId="6579124F" w14:textId="77777777" w:rsidR="000645D2" w:rsidRDefault="000645D2" w:rsidP="002E63F0">
      <w:pPr>
        <w:jc w:val="both"/>
        <w:rPr>
          <w:rFonts w:ascii="Arial" w:hAnsi="Arial" w:cs="Arial"/>
          <w:u w:val="single"/>
        </w:rPr>
      </w:pPr>
    </w:p>
    <w:sectPr w:rsidR="000645D2" w:rsidSect="00597763">
      <w:headerReference w:type="default" r:id="rId9"/>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0F3EE" w14:textId="77777777" w:rsidR="00F133DC" w:rsidRDefault="00F133DC" w:rsidP="00AA2E86">
      <w:r>
        <w:separator/>
      </w:r>
    </w:p>
  </w:endnote>
  <w:endnote w:type="continuationSeparator" w:id="0">
    <w:p w14:paraId="4B2A9503" w14:textId="77777777" w:rsidR="00F133DC" w:rsidRDefault="00F133DC" w:rsidP="00AA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588515193"/>
      <w:docPartObj>
        <w:docPartGallery w:val="Page Numbers (Bottom of Page)"/>
        <w:docPartUnique/>
      </w:docPartObj>
    </w:sdtPr>
    <w:sdtEndPr>
      <w:rPr>
        <w:noProof/>
      </w:rPr>
    </w:sdtEndPr>
    <w:sdtContent>
      <w:p w14:paraId="4686BEF5" w14:textId="1DB17BAA" w:rsidR="00FA53DA" w:rsidRPr="00FA53DA" w:rsidRDefault="00DB63AF" w:rsidP="00DB63AF">
        <w:pPr>
          <w:pStyle w:val="Footer"/>
          <w:rPr>
            <w:rFonts w:ascii="Arial" w:hAnsi="Arial" w:cs="Arial"/>
          </w:rPr>
        </w:pPr>
        <w:r>
          <w:rPr>
            <w:rFonts w:ascii="Arial" w:hAnsi="Arial" w:cs="Arial"/>
          </w:rPr>
          <w:t>Badsworth Parish Council Meeting Agenda 17</w:t>
        </w:r>
        <w:r w:rsidRPr="00DB63AF">
          <w:rPr>
            <w:rFonts w:ascii="Arial" w:hAnsi="Arial" w:cs="Arial"/>
            <w:vertAlign w:val="superscript"/>
          </w:rPr>
          <w:t>th</w:t>
        </w:r>
        <w:r>
          <w:rPr>
            <w:rFonts w:ascii="Arial" w:hAnsi="Arial" w:cs="Arial"/>
          </w:rPr>
          <w:t xml:space="preserve"> March 2021 </w:t>
        </w:r>
        <w:r>
          <w:rPr>
            <w:rFonts w:ascii="Arial" w:hAnsi="Arial" w:cs="Arial"/>
          </w:rPr>
          <w:tab/>
        </w:r>
        <w:r w:rsidR="00FA53DA" w:rsidRPr="00FA53DA">
          <w:rPr>
            <w:rFonts w:ascii="Arial" w:hAnsi="Arial" w:cs="Arial"/>
          </w:rPr>
          <w:t xml:space="preserve">Page </w:t>
        </w:r>
        <w:r w:rsidR="00FA53DA" w:rsidRPr="00FA53DA">
          <w:rPr>
            <w:rFonts w:ascii="Arial" w:hAnsi="Arial" w:cs="Arial"/>
          </w:rPr>
          <w:fldChar w:fldCharType="begin"/>
        </w:r>
        <w:r w:rsidR="00FA53DA" w:rsidRPr="00FA53DA">
          <w:rPr>
            <w:rFonts w:ascii="Arial" w:hAnsi="Arial" w:cs="Arial"/>
          </w:rPr>
          <w:instrText xml:space="preserve"> PAGE   \* MERGEFORMAT </w:instrText>
        </w:r>
        <w:r w:rsidR="00FA53DA" w:rsidRPr="00FA53DA">
          <w:rPr>
            <w:rFonts w:ascii="Arial" w:hAnsi="Arial" w:cs="Arial"/>
          </w:rPr>
          <w:fldChar w:fldCharType="separate"/>
        </w:r>
        <w:r w:rsidR="00FA53DA" w:rsidRPr="00FA53DA">
          <w:rPr>
            <w:rFonts w:ascii="Arial" w:hAnsi="Arial" w:cs="Arial"/>
            <w:noProof/>
          </w:rPr>
          <w:t>2</w:t>
        </w:r>
        <w:r w:rsidR="00FA53DA" w:rsidRPr="00FA53DA">
          <w:rPr>
            <w:rFonts w:ascii="Arial" w:hAnsi="Arial" w:cs="Arial"/>
            <w:noProof/>
          </w:rPr>
          <w:fldChar w:fldCharType="end"/>
        </w:r>
      </w:p>
    </w:sdtContent>
  </w:sdt>
  <w:p w14:paraId="0A26ED33" w14:textId="77777777" w:rsidR="00FA53DA" w:rsidRDefault="00FA5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3B26E" w14:textId="77777777" w:rsidR="00F133DC" w:rsidRDefault="00F133DC" w:rsidP="00AA2E86">
      <w:r>
        <w:separator/>
      </w:r>
    </w:p>
  </w:footnote>
  <w:footnote w:type="continuationSeparator" w:id="0">
    <w:p w14:paraId="7E2020AB" w14:textId="77777777" w:rsidR="00F133DC" w:rsidRDefault="00F133DC" w:rsidP="00AA2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7882C" w14:textId="0F9B8DA8" w:rsidR="00AA2E86" w:rsidRPr="00AA2E86" w:rsidRDefault="00AA2E86" w:rsidP="00AA2E86">
    <w:pPr>
      <w:pStyle w:val="Header"/>
      <w:jc w:val="center"/>
      <w:rPr>
        <w:rFonts w:ascii="Arial" w:hAnsi="Arial" w:cs="Arial"/>
        <w:sz w:val="32"/>
        <w:szCs w:val="32"/>
      </w:rPr>
    </w:pPr>
    <w:r w:rsidRPr="00AA2E86">
      <w:rPr>
        <w:rFonts w:ascii="Arial" w:hAnsi="Arial" w:cs="Arial"/>
        <w:sz w:val="32"/>
        <w:szCs w:val="32"/>
      </w:rPr>
      <w:t>BADSWORTH PARISH COUNCIL</w:t>
    </w:r>
  </w:p>
  <w:p w14:paraId="266D0AAA" w14:textId="7F400523" w:rsidR="00AA2E86" w:rsidRDefault="00AA2E86" w:rsidP="00AA2E86">
    <w:pPr>
      <w:pStyle w:val="Header"/>
      <w:jc w:val="center"/>
      <w:rPr>
        <w:rFonts w:ascii="Arial" w:hAnsi="Arial" w:cs="Arial"/>
      </w:rPr>
    </w:pPr>
  </w:p>
  <w:p w14:paraId="4960EBC3" w14:textId="537D2F44" w:rsidR="00AA2E86" w:rsidRDefault="00AA2E86" w:rsidP="00AA2E86">
    <w:pPr>
      <w:pStyle w:val="Header"/>
      <w:jc w:val="center"/>
      <w:rPr>
        <w:rFonts w:ascii="Arial" w:hAnsi="Arial" w:cs="Arial"/>
      </w:rPr>
    </w:pPr>
    <w:r>
      <w:rPr>
        <w:rFonts w:ascii="Arial" w:hAnsi="Arial" w:cs="Arial"/>
      </w:rPr>
      <w:t>Email: badsworthparishcouncil@outlook.com</w:t>
    </w:r>
  </w:p>
  <w:p w14:paraId="495748A5" w14:textId="77777777" w:rsidR="00AA2E86" w:rsidRDefault="00AA2E86" w:rsidP="00AA2E86">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1AE2"/>
    <w:multiLevelType w:val="multilevel"/>
    <w:tmpl w:val="8B22086A"/>
    <w:lvl w:ilvl="0">
      <w:start w:val="1"/>
      <w:numFmt w:val="decimal"/>
      <w:lvlText w:val="%1.0"/>
      <w:lvlJc w:val="left"/>
      <w:pPr>
        <w:ind w:left="1146" w:hanging="720"/>
      </w:pPr>
      <w:rPr>
        <w:rFonts w:ascii="Arial" w:hAnsi="Arial" w:cs="Arial" w:hint="default"/>
        <w:b/>
        <w:color w:val="auto"/>
        <w:sz w:val="24"/>
        <w:szCs w:val="24"/>
      </w:rPr>
    </w:lvl>
    <w:lvl w:ilvl="1">
      <w:start w:val="1"/>
      <w:numFmt w:val="decimalZero"/>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 w15:restartNumberingAfterBreak="0">
    <w:nsid w:val="0BE04629"/>
    <w:multiLevelType w:val="hybridMultilevel"/>
    <w:tmpl w:val="97924354"/>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1C2F79A0"/>
    <w:multiLevelType w:val="hybridMultilevel"/>
    <w:tmpl w:val="73E48C26"/>
    <w:lvl w:ilvl="0" w:tplc="2EBEA8F6">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85A1A"/>
    <w:multiLevelType w:val="hybridMultilevel"/>
    <w:tmpl w:val="BA827C8C"/>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32650EFF"/>
    <w:multiLevelType w:val="hybridMultilevel"/>
    <w:tmpl w:val="F6A2672A"/>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15:restartNumberingAfterBreak="0">
    <w:nsid w:val="33050EA9"/>
    <w:multiLevelType w:val="hybridMultilevel"/>
    <w:tmpl w:val="F50457B8"/>
    <w:lvl w:ilvl="0" w:tplc="3D7C4148">
      <w:start w:val="1"/>
      <w:numFmt w:val="lowerRoman"/>
      <w:lvlText w:val="%1)"/>
      <w:lvlJc w:val="left"/>
      <w:pPr>
        <w:ind w:left="1680" w:hanging="72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15:restartNumberingAfterBreak="0">
    <w:nsid w:val="458A7C0C"/>
    <w:multiLevelType w:val="hybridMultilevel"/>
    <w:tmpl w:val="99D85C10"/>
    <w:lvl w:ilvl="0" w:tplc="80F82D98">
      <w:start w:val="7"/>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C7208A2"/>
    <w:multiLevelType w:val="hybridMultilevel"/>
    <w:tmpl w:val="F8D258BA"/>
    <w:lvl w:ilvl="0" w:tplc="A6B623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A92D84"/>
    <w:multiLevelType w:val="hybridMultilevel"/>
    <w:tmpl w:val="C27464F0"/>
    <w:lvl w:ilvl="0" w:tplc="46B878E8">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911D90"/>
    <w:multiLevelType w:val="hybridMultilevel"/>
    <w:tmpl w:val="D61EE352"/>
    <w:lvl w:ilvl="0" w:tplc="596AAF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CAA292E"/>
    <w:multiLevelType w:val="hybridMultilevel"/>
    <w:tmpl w:val="D16E19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2C60E6"/>
    <w:multiLevelType w:val="hybridMultilevel"/>
    <w:tmpl w:val="285A88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7D1E7B"/>
    <w:multiLevelType w:val="hybridMultilevel"/>
    <w:tmpl w:val="CFF47FF4"/>
    <w:lvl w:ilvl="0" w:tplc="34FE4664">
      <w:start w:val="2"/>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1"/>
  </w:num>
  <w:num w:numId="5">
    <w:abstractNumId w:val="4"/>
  </w:num>
  <w:num w:numId="6">
    <w:abstractNumId w:val="12"/>
  </w:num>
  <w:num w:numId="7">
    <w:abstractNumId w:val="9"/>
  </w:num>
  <w:num w:numId="8">
    <w:abstractNumId w:val="6"/>
  </w:num>
  <w:num w:numId="9">
    <w:abstractNumId w:val="7"/>
  </w:num>
  <w:num w:numId="10">
    <w:abstractNumId w:val="5"/>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86"/>
    <w:rsid w:val="00015545"/>
    <w:rsid w:val="00035B42"/>
    <w:rsid w:val="000368F5"/>
    <w:rsid w:val="000645D2"/>
    <w:rsid w:val="00073A55"/>
    <w:rsid w:val="00092A44"/>
    <w:rsid w:val="00102887"/>
    <w:rsid w:val="001A1FBE"/>
    <w:rsid w:val="001B0809"/>
    <w:rsid w:val="001B690B"/>
    <w:rsid w:val="001C139D"/>
    <w:rsid w:val="001F7DB8"/>
    <w:rsid w:val="002145AF"/>
    <w:rsid w:val="002253C7"/>
    <w:rsid w:val="00280217"/>
    <w:rsid w:val="002C04C4"/>
    <w:rsid w:val="002E63F0"/>
    <w:rsid w:val="00304466"/>
    <w:rsid w:val="00331C59"/>
    <w:rsid w:val="003658FE"/>
    <w:rsid w:val="003A76E7"/>
    <w:rsid w:val="003E0F8B"/>
    <w:rsid w:val="003E3E69"/>
    <w:rsid w:val="00426470"/>
    <w:rsid w:val="00445875"/>
    <w:rsid w:val="004962BD"/>
    <w:rsid w:val="004D1343"/>
    <w:rsid w:val="004D6486"/>
    <w:rsid w:val="004E2189"/>
    <w:rsid w:val="005022E4"/>
    <w:rsid w:val="00503E4C"/>
    <w:rsid w:val="00506BA3"/>
    <w:rsid w:val="005308D6"/>
    <w:rsid w:val="005339D0"/>
    <w:rsid w:val="00537CF6"/>
    <w:rsid w:val="0054068A"/>
    <w:rsid w:val="005600AD"/>
    <w:rsid w:val="00591B22"/>
    <w:rsid w:val="00597763"/>
    <w:rsid w:val="005A3E8C"/>
    <w:rsid w:val="005A4FA7"/>
    <w:rsid w:val="005D3A48"/>
    <w:rsid w:val="006075DA"/>
    <w:rsid w:val="006C0085"/>
    <w:rsid w:val="00707CA3"/>
    <w:rsid w:val="007258B4"/>
    <w:rsid w:val="00760FFE"/>
    <w:rsid w:val="007639E6"/>
    <w:rsid w:val="007A0EAC"/>
    <w:rsid w:val="007E1024"/>
    <w:rsid w:val="007E3CDE"/>
    <w:rsid w:val="00800A0A"/>
    <w:rsid w:val="0081628D"/>
    <w:rsid w:val="0089121C"/>
    <w:rsid w:val="008A52A2"/>
    <w:rsid w:val="008E5B93"/>
    <w:rsid w:val="00952EEA"/>
    <w:rsid w:val="009611C9"/>
    <w:rsid w:val="009C64EA"/>
    <w:rsid w:val="00A022AD"/>
    <w:rsid w:val="00AA2E86"/>
    <w:rsid w:val="00AD65CF"/>
    <w:rsid w:val="00B0761E"/>
    <w:rsid w:val="00B204C5"/>
    <w:rsid w:val="00B269C3"/>
    <w:rsid w:val="00B349BD"/>
    <w:rsid w:val="00BA312A"/>
    <w:rsid w:val="00BA6FCA"/>
    <w:rsid w:val="00BF349D"/>
    <w:rsid w:val="00BF3B30"/>
    <w:rsid w:val="00C318CE"/>
    <w:rsid w:val="00C5633F"/>
    <w:rsid w:val="00CA47E1"/>
    <w:rsid w:val="00CB650A"/>
    <w:rsid w:val="00CE54A3"/>
    <w:rsid w:val="00CE77A1"/>
    <w:rsid w:val="00D71917"/>
    <w:rsid w:val="00D76F4D"/>
    <w:rsid w:val="00D94DBF"/>
    <w:rsid w:val="00DB63AF"/>
    <w:rsid w:val="00DB77D4"/>
    <w:rsid w:val="00DD5FE4"/>
    <w:rsid w:val="00DD7D19"/>
    <w:rsid w:val="00DE0865"/>
    <w:rsid w:val="00DF4A57"/>
    <w:rsid w:val="00E467F8"/>
    <w:rsid w:val="00EA7E3B"/>
    <w:rsid w:val="00ED08F0"/>
    <w:rsid w:val="00F133DC"/>
    <w:rsid w:val="00F20341"/>
    <w:rsid w:val="00F267F6"/>
    <w:rsid w:val="00F27585"/>
    <w:rsid w:val="00F31375"/>
    <w:rsid w:val="00F67D7B"/>
    <w:rsid w:val="00FA53DA"/>
    <w:rsid w:val="00FB1C87"/>
    <w:rsid w:val="00FB7BF5"/>
    <w:rsid w:val="00FD3762"/>
    <w:rsid w:val="00FD58A0"/>
    <w:rsid w:val="00FD6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3BD2"/>
  <w15:chartTrackingRefBased/>
  <w15:docId w15:val="{0DCEE995-A4DF-4FD8-8B56-FF2333DD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E8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E86"/>
    <w:pPr>
      <w:ind w:left="720"/>
    </w:pPr>
  </w:style>
  <w:style w:type="paragraph" w:customStyle="1" w:styleId="MediumShading1-Accent11">
    <w:name w:val="Medium Shading 1 - Accent 11"/>
    <w:uiPriority w:val="1"/>
    <w:qFormat/>
    <w:rsid w:val="00AA2E86"/>
    <w:pPr>
      <w:spacing w:after="0" w:line="240" w:lineRule="auto"/>
    </w:pPr>
    <w:rPr>
      <w:rFonts w:ascii="Calibri" w:eastAsia="Calibri" w:hAnsi="Calibri" w:cs="Times New Roman"/>
    </w:rPr>
  </w:style>
  <w:style w:type="paragraph" w:customStyle="1" w:styleId="MediumList2-Accent41">
    <w:name w:val="Medium List 2 - Accent 41"/>
    <w:basedOn w:val="Normal"/>
    <w:uiPriority w:val="34"/>
    <w:qFormat/>
    <w:rsid w:val="00AA2E86"/>
    <w:pPr>
      <w:ind w:left="720"/>
      <w:contextualSpacing/>
    </w:pPr>
  </w:style>
  <w:style w:type="paragraph" w:styleId="Header">
    <w:name w:val="header"/>
    <w:basedOn w:val="Normal"/>
    <w:link w:val="HeaderChar"/>
    <w:uiPriority w:val="99"/>
    <w:unhideWhenUsed/>
    <w:rsid w:val="00AA2E86"/>
    <w:pPr>
      <w:tabs>
        <w:tab w:val="center" w:pos="4513"/>
        <w:tab w:val="right" w:pos="9026"/>
      </w:tabs>
    </w:pPr>
  </w:style>
  <w:style w:type="character" w:customStyle="1" w:styleId="HeaderChar">
    <w:name w:val="Header Char"/>
    <w:basedOn w:val="DefaultParagraphFont"/>
    <w:link w:val="Header"/>
    <w:uiPriority w:val="99"/>
    <w:rsid w:val="00AA2E86"/>
    <w:rPr>
      <w:rFonts w:ascii="Calibri" w:eastAsia="Calibri" w:hAnsi="Calibri" w:cs="Times New Roman"/>
    </w:rPr>
  </w:style>
  <w:style w:type="paragraph" w:styleId="Footer">
    <w:name w:val="footer"/>
    <w:basedOn w:val="Normal"/>
    <w:link w:val="FooterChar"/>
    <w:uiPriority w:val="99"/>
    <w:unhideWhenUsed/>
    <w:rsid w:val="00AA2E86"/>
    <w:pPr>
      <w:tabs>
        <w:tab w:val="center" w:pos="4513"/>
        <w:tab w:val="right" w:pos="9026"/>
      </w:tabs>
    </w:pPr>
  </w:style>
  <w:style w:type="character" w:customStyle="1" w:styleId="FooterChar">
    <w:name w:val="Footer Char"/>
    <w:basedOn w:val="DefaultParagraphFont"/>
    <w:link w:val="Footer"/>
    <w:uiPriority w:val="99"/>
    <w:rsid w:val="00AA2E86"/>
    <w:rPr>
      <w:rFonts w:ascii="Calibri" w:eastAsia="Calibri" w:hAnsi="Calibri" w:cs="Times New Roman"/>
    </w:rPr>
  </w:style>
  <w:style w:type="table" w:styleId="TableGrid">
    <w:name w:val="Table Grid"/>
    <w:basedOn w:val="TableNormal"/>
    <w:uiPriority w:val="39"/>
    <w:rsid w:val="00331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0809"/>
    <w:rPr>
      <w:color w:val="0563C1" w:themeColor="hyperlink"/>
      <w:u w:val="single"/>
    </w:rPr>
  </w:style>
  <w:style w:type="character" w:styleId="UnresolvedMention">
    <w:name w:val="Unresolved Mention"/>
    <w:basedOn w:val="DefaultParagraphFont"/>
    <w:uiPriority w:val="99"/>
    <w:semiHidden/>
    <w:unhideWhenUsed/>
    <w:rsid w:val="001B0809"/>
    <w:rPr>
      <w:color w:val="605E5C"/>
      <w:shd w:val="clear" w:color="auto" w:fill="E1DFDD"/>
    </w:rPr>
  </w:style>
  <w:style w:type="character" w:styleId="CommentReference">
    <w:name w:val="annotation reference"/>
    <w:basedOn w:val="DefaultParagraphFont"/>
    <w:uiPriority w:val="99"/>
    <w:semiHidden/>
    <w:unhideWhenUsed/>
    <w:rsid w:val="00503E4C"/>
    <w:rPr>
      <w:sz w:val="16"/>
      <w:szCs w:val="16"/>
    </w:rPr>
  </w:style>
  <w:style w:type="paragraph" w:styleId="CommentText">
    <w:name w:val="annotation text"/>
    <w:basedOn w:val="Normal"/>
    <w:link w:val="CommentTextChar"/>
    <w:uiPriority w:val="99"/>
    <w:semiHidden/>
    <w:unhideWhenUsed/>
    <w:rsid w:val="00503E4C"/>
    <w:rPr>
      <w:sz w:val="20"/>
      <w:szCs w:val="20"/>
    </w:rPr>
  </w:style>
  <w:style w:type="character" w:customStyle="1" w:styleId="CommentTextChar">
    <w:name w:val="Comment Text Char"/>
    <w:basedOn w:val="DefaultParagraphFont"/>
    <w:link w:val="CommentText"/>
    <w:uiPriority w:val="99"/>
    <w:semiHidden/>
    <w:rsid w:val="00503E4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03E4C"/>
    <w:rPr>
      <w:b/>
      <w:bCs/>
    </w:rPr>
  </w:style>
  <w:style w:type="character" w:customStyle="1" w:styleId="CommentSubjectChar">
    <w:name w:val="Comment Subject Char"/>
    <w:basedOn w:val="CommentTextChar"/>
    <w:link w:val="CommentSubject"/>
    <w:uiPriority w:val="99"/>
    <w:semiHidden/>
    <w:rsid w:val="00503E4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648145">
      <w:bodyDiv w:val="1"/>
      <w:marLeft w:val="0"/>
      <w:marRight w:val="0"/>
      <w:marTop w:val="0"/>
      <w:marBottom w:val="0"/>
      <w:divBdr>
        <w:top w:val="none" w:sz="0" w:space="0" w:color="auto"/>
        <w:left w:val="none" w:sz="0" w:space="0" w:color="auto"/>
        <w:bottom w:val="none" w:sz="0" w:space="0" w:color="auto"/>
        <w:right w:val="none" w:sz="0" w:space="0" w:color="auto"/>
      </w:divBdr>
    </w:div>
    <w:div w:id="173809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0255763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E79CE-9795-4B27-A01D-4AA39008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BADSWORTH PARISH COUNCIL</cp:lastModifiedBy>
  <cp:revision>3</cp:revision>
  <dcterms:created xsi:type="dcterms:W3CDTF">2021-03-11T17:29:00Z</dcterms:created>
  <dcterms:modified xsi:type="dcterms:W3CDTF">2021-03-11T17:30:00Z</dcterms:modified>
</cp:coreProperties>
</file>